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2E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Министерство жилищно-коммунального хозяйства Ростовской области</w:t>
      </w:r>
    </w:p>
    <w:p w:rsidR="00881219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КП РО «Информационная база ЖКХ»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13519C" w:rsidRDefault="00881219" w:rsidP="00881219">
      <w:pPr>
        <w:jc w:val="center"/>
        <w:rPr>
          <w:b/>
          <w:sz w:val="44"/>
          <w:szCs w:val="44"/>
        </w:rPr>
      </w:pPr>
      <w:r w:rsidRPr="0013519C">
        <w:rPr>
          <w:b/>
          <w:sz w:val="44"/>
          <w:szCs w:val="44"/>
        </w:rPr>
        <w:t xml:space="preserve">Инструкция </w:t>
      </w:r>
    </w:p>
    <w:p w:rsidR="00881219" w:rsidRPr="0013519C" w:rsidRDefault="0013519C" w:rsidP="00881219">
      <w:pPr>
        <w:jc w:val="center"/>
        <w:rPr>
          <w:b/>
          <w:sz w:val="44"/>
          <w:szCs w:val="44"/>
        </w:rPr>
      </w:pPr>
      <w:r w:rsidRPr="00E57D32">
        <w:rPr>
          <w:b/>
          <w:sz w:val="44"/>
          <w:szCs w:val="44"/>
        </w:rPr>
        <w:t>1-</w:t>
      </w:r>
      <w:r w:rsidRPr="0013519C">
        <w:rPr>
          <w:b/>
          <w:sz w:val="44"/>
          <w:szCs w:val="44"/>
        </w:rPr>
        <w:t>ЖКХ (</w:t>
      </w:r>
      <w:r>
        <w:rPr>
          <w:b/>
          <w:sz w:val="44"/>
          <w:szCs w:val="44"/>
        </w:rPr>
        <w:t>зима)</w:t>
      </w:r>
      <w:r w:rsidR="00E57D3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срочная</w:t>
      </w:r>
    </w:p>
    <w:p w:rsidR="0013519C" w:rsidRPr="00881219" w:rsidRDefault="0013519C" w:rsidP="00881219">
      <w:pPr>
        <w:jc w:val="center"/>
        <w:rPr>
          <w:b/>
          <w:sz w:val="52"/>
          <w:szCs w:val="52"/>
        </w:rPr>
      </w:pPr>
    </w:p>
    <w:p w:rsidR="00881219" w:rsidRPr="00881219" w:rsidRDefault="00881219" w:rsidP="00881219">
      <w:pPr>
        <w:jc w:val="center"/>
        <w:rPr>
          <w:sz w:val="24"/>
          <w:szCs w:val="24"/>
        </w:rPr>
      </w:pPr>
      <w:r w:rsidRPr="00881219">
        <w:rPr>
          <w:sz w:val="24"/>
          <w:szCs w:val="24"/>
        </w:rPr>
        <w:t>(</w:t>
      </w:r>
      <w:r>
        <w:rPr>
          <w:sz w:val="24"/>
          <w:szCs w:val="24"/>
        </w:rPr>
        <w:t>Пользователь -</w:t>
      </w:r>
      <w:r w:rsidRPr="00881219">
        <w:rPr>
          <w:sz w:val="24"/>
          <w:szCs w:val="24"/>
        </w:rPr>
        <w:t xml:space="preserve"> </w:t>
      </w:r>
      <w:r w:rsidR="007C6F2F">
        <w:rPr>
          <w:sz w:val="24"/>
          <w:szCs w:val="24"/>
        </w:rPr>
        <w:t>ОМСУ</w:t>
      </w:r>
      <w:r w:rsidRPr="00881219">
        <w:rPr>
          <w:sz w:val="24"/>
          <w:szCs w:val="24"/>
        </w:rPr>
        <w:t xml:space="preserve">) 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1B425C" w:rsidRDefault="001B425C" w:rsidP="00881219">
      <w:pPr>
        <w:jc w:val="center"/>
      </w:pPr>
    </w:p>
    <w:p w:rsidR="001B425C" w:rsidRDefault="001B425C" w:rsidP="00881219">
      <w:pPr>
        <w:jc w:val="center"/>
      </w:pPr>
    </w:p>
    <w:p w:rsidR="001B425C" w:rsidRDefault="001B425C" w:rsidP="00881219">
      <w:pPr>
        <w:jc w:val="center"/>
      </w:pPr>
    </w:p>
    <w:p w:rsidR="00881219" w:rsidRDefault="00321993" w:rsidP="00881219">
      <w:pPr>
        <w:jc w:val="center"/>
        <w:rPr>
          <w:b/>
        </w:rPr>
      </w:pPr>
      <w:r>
        <w:rPr>
          <w:b/>
        </w:rPr>
        <w:t>202</w:t>
      </w:r>
      <w:r w:rsidR="004D1C17">
        <w:rPr>
          <w:b/>
        </w:rPr>
        <w:t>1</w:t>
      </w:r>
      <w:r>
        <w:rPr>
          <w:b/>
        </w:rPr>
        <w:t xml:space="preserve"> г.</w:t>
      </w:r>
    </w:p>
    <w:p w:rsidR="00C7194E" w:rsidRDefault="00C7194E" w:rsidP="00881219">
      <w:pPr>
        <w:jc w:val="center"/>
        <w:rPr>
          <w:b/>
        </w:rPr>
      </w:pPr>
    </w:p>
    <w:p w:rsidR="0013519C" w:rsidRPr="00881219" w:rsidRDefault="0013519C" w:rsidP="008D4D7D">
      <w:pPr>
        <w:rPr>
          <w:b/>
        </w:rPr>
      </w:pPr>
    </w:p>
    <w:p w:rsidR="00881219" w:rsidRPr="00F720DA" w:rsidRDefault="00881219" w:rsidP="00F720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720DA">
        <w:rPr>
          <w:rFonts w:ascii="Times New Roman" w:hAnsi="Times New Roman" w:cs="Times New Roman"/>
          <w:b/>
          <w:bCs/>
        </w:rPr>
        <w:lastRenderedPageBreak/>
        <w:t>I. ВХОД НА САЙТ.</w:t>
      </w:r>
    </w:p>
    <w:p w:rsidR="00F720DA" w:rsidRPr="00F720DA" w:rsidRDefault="00F720DA" w:rsidP="00F720DA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275" w:rsidRDefault="00611275" w:rsidP="00F720DA">
      <w:pPr>
        <w:ind w:firstLine="709"/>
        <w:contextualSpacing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720DA">
        <w:rPr>
          <w:rFonts w:asciiTheme="majorHAnsi" w:hAnsiTheme="majorHAnsi"/>
          <w:sz w:val="28"/>
          <w:szCs w:val="28"/>
        </w:rPr>
        <w:t xml:space="preserve">1.1. Для работы с сайтом необходимо ввести его адрес в АДРЕСНОЙ строке </w:t>
      </w:r>
      <w:r w:rsidR="005C2E3B">
        <w:rPr>
          <w:rFonts w:asciiTheme="majorHAnsi" w:hAnsiTheme="majorHAnsi"/>
          <w:sz w:val="28"/>
          <w:szCs w:val="28"/>
        </w:rPr>
        <w:t xml:space="preserve">браузера - </w:t>
      </w:r>
      <w:r w:rsidR="004D1C17" w:rsidRPr="00F720DA">
        <w:rPr>
          <w:rStyle w:val="a5"/>
          <w:rFonts w:asciiTheme="majorHAnsi" w:hAnsiTheme="majorHAnsi"/>
          <w:sz w:val="28"/>
          <w:szCs w:val="28"/>
        </w:rPr>
        <w:t>https://zima.ibzkh.ru</w:t>
      </w:r>
      <w:r w:rsidRPr="00F720DA">
        <w:rPr>
          <w:rFonts w:asciiTheme="majorHAnsi" w:hAnsiTheme="majorHAnsi"/>
          <w:sz w:val="28"/>
          <w:szCs w:val="28"/>
        </w:rPr>
        <w:t xml:space="preserve"> </w:t>
      </w:r>
      <w:r w:rsidRPr="002C1C31"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F5748C" w:rsidRPr="002C1C31">
        <w:rPr>
          <w:rFonts w:asciiTheme="majorHAnsi" w:hAnsiTheme="majorHAnsi"/>
          <w:color w:val="000000" w:themeColor="text1"/>
          <w:sz w:val="24"/>
          <w:szCs w:val="24"/>
        </w:rPr>
        <w:t xml:space="preserve">Рис. 1, </w:t>
      </w:r>
      <w:r w:rsidRPr="002C1C31">
        <w:rPr>
          <w:rFonts w:asciiTheme="majorHAnsi" w:hAnsiTheme="majorHAnsi"/>
          <w:color w:val="000000" w:themeColor="text1"/>
          <w:sz w:val="24"/>
          <w:szCs w:val="24"/>
        </w:rPr>
        <w:t>Область №1).</w:t>
      </w:r>
      <w:r w:rsidRPr="002C1C31">
        <w:rPr>
          <w:rFonts w:asciiTheme="majorHAnsi" w:eastAsia="Times New Roman" w:hAnsiTheme="majorHAnsi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20DA" w:rsidRPr="00F720DA" w:rsidRDefault="00F720DA" w:rsidP="00F720DA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611275" w:rsidRPr="00F720DA" w:rsidRDefault="003544AC" w:rsidP="00F720DA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143671F" wp14:editId="7C59F5F3">
            <wp:extent cx="5457825" cy="6762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AC" w:rsidRPr="00F720DA" w:rsidRDefault="003544AC" w:rsidP="00F720DA">
      <w:pPr>
        <w:contextualSpacing/>
        <w:rPr>
          <w:rFonts w:asciiTheme="majorHAnsi" w:hAnsiTheme="majorHAnsi"/>
          <w:sz w:val="28"/>
          <w:szCs w:val="28"/>
        </w:rPr>
      </w:pPr>
    </w:p>
    <w:p w:rsidR="00F720DA" w:rsidRPr="002C1C31" w:rsidRDefault="002C1C31" w:rsidP="002C1C31">
      <w:pPr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748E89" wp14:editId="178D05B3">
            <wp:extent cx="5334000" cy="236362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1188" cy="23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75" w:rsidRPr="00F720DA" w:rsidRDefault="00611275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F720DA">
        <w:rPr>
          <w:rFonts w:asciiTheme="majorHAnsi" w:hAnsiTheme="majorHAnsi"/>
          <w:bCs/>
          <w:sz w:val="20"/>
          <w:szCs w:val="20"/>
        </w:rPr>
        <w:t>Рис. 1     Вход на сайт</w:t>
      </w:r>
    </w:p>
    <w:p w:rsidR="00611275" w:rsidRDefault="00611275" w:rsidP="00F720DA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20DA" w:rsidRPr="00F720DA" w:rsidRDefault="00F720DA" w:rsidP="00F720DA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20DA" w:rsidRPr="002C1C31" w:rsidRDefault="00F720DA" w:rsidP="00F720DA">
      <w:pPr>
        <w:pStyle w:val="Default"/>
        <w:spacing w:line="276" w:lineRule="auto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     </w:t>
      </w:r>
      <w:r w:rsidRPr="00FD1B0B">
        <w:rPr>
          <w:rFonts w:asciiTheme="majorHAnsi" w:hAnsiTheme="majorHAnsi"/>
          <w:bCs/>
          <w:sz w:val="28"/>
          <w:szCs w:val="28"/>
        </w:rPr>
        <w:t xml:space="preserve">1.2. Далее необходимо нажать кнопку </w:t>
      </w:r>
      <w:r w:rsidRPr="002C1C31">
        <w:rPr>
          <w:rFonts w:asciiTheme="majorHAnsi" w:hAnsiTheme="majorHAnsi"/>
          <w:bCs/>
          <w:color w:val="3E6CA4"/>
          <w:sz w:val="28"/>
          <w:szCs w:val="28"/>
        </w:rPr>
        <w:t>«Вход</w:t>
      </w:r>
      <w:r w:rsidR="002C1C31" w:rsidRPr="002C1C31">
        <w:rPr>
          <w:rFonts w:asciiTheme="majorHAnsi" w:hAnsiTheme="majorHAnsi"/>
          <w:bCs/>
          <w:color w:val="3E6CA4"/>
          <w:sz w:val="28"/>
          <w:szCs w:val="28"/>
        </w:rPr>
        <w:t xml:space="preserve"> в систему</w:t>
      </w:r>
      <w:r w:rsidRPr="002C1C31">
        <w:rPr>
          <w:rFonts w:asciiTheme="majorHAnsi" w:hAnsiTheme="majorHAnsi"/>
          <w:bCs/>
          <w:color w:val="3E6CA4"/>
          <w:sz w:val="28"/>
          <w:szCs w:val="28"/>
        </w:rPr>
        <w:t>»</w:t>
      </w:r>
      <w:r w:rsidRPr="002C1C31">
        <w:rPr>
          <w:rFonts w:asciiTheme="majorHAnsi" w:hAnsiTheme="majorHAnsi"/>
          <w:bCs/>
          <w:color w:val="4F81BD" w:themeColor="accent1"/>
          <w:sz w:val="28"/>
          <w:szCs w:val="28"/>
        </w:rPr>
        <w:t xml:space="preserve"> </w:t>
      </w:r>
      <w:r w:rsidR="009E231D" w:rsidRPr="002C1C31">
        <w:rPr>
          <w:rFonts w:asciiTheme="majorHAnsi" w:hAnsiTheme="majorHAnsi"/>
          <w:bCs/>
          <w:color w:val="000000" w:themeColor="text1"/>
        </w:rPr>
        <w:t xml:space="preserve">(Рис. </w:t>
      </w:r>
      <w:r w:rsidRPr="002C1C31">
        <w:rPr>
          <w:rFonts w:asciiTheme="majorHAnsi" w:hAnsiTheme="majorHAnsi"/>
          <w:bCs/>
          <w:color w:val="000000" w:themeColor="text1"/>
        </w:rPr>
        <w:t>1, Область № 2)</w:t>
      </w:r>
      <w:r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, </w:t>
      </w:r>
      <w:r w:rsidR="007C0AA0">
        <w:rPr>
          <w:rFonts w:asciiTheme="majorHAnsi" w:hAnsiTheme="majorHAnsi"/>
          <w:bCs/>
          <w:sz w:val="28"/>
          <w:szCs w:val="28"/>
        </w:rPr>
        <w:t xml:space="preserve">если вы пользуетесь локальной учетной записью, </w:t>
      </w:r>
      <w:r w:rsidRPr="00FD1B0B">
        <w:rPr>
          <w:rFonts w:asciiTheme="majorHAnsi" w:hAnsiTheme="majorHAnsi"/>
          <w:bCs/>
          <w:sz w:val="28"/>
          <w:szCs w:val="28"/>
        </w:rPr>
        <w:t>н</w:t>
      </w:r>
      <w:r w:rsidRPr="00FD1B0B">
        <w:rPr>
          <w:rFonts w:asciiTheme="majorHAnsi" w:hAnsiTheme="majorHAnsi"/>
          <w:sz w:val="28"/>
          <w:szCs w:val="28"/>
        </w:rPr>
        <w:t xml:space="preserve">а автоматически открывшейся странице следует нажать кнопку </w:t>
      </w:r>
      <w:r w:rsidRPr="002C1C31">
        <w:rPr>
          <w:rFonts w:asciiTheme="majorHAnsi" w:hAnsiTheme="majorHAnsi"/>
          <w:color w:val="3E6CA4"/>
          <w:sz w:val="28"/>
          <w:szCs w:val="28"/>
        </w:rPr>
        <w:t xml:space="preserve">«Локальная учетная запись» </w:t>
      </w:r>
      <w:r w:rsidRPr="002C1C31">
        <w:rPr>
          <w:rFonts w:asciiTheme="majorHAnsi" w:hAnsiTheme="majorHAnsi"/>
          <w:color w:val="000000" w:themeColor="text1"/>
        </w:rPr>
        <w:t>(Рис. 2 Область № 2.1),</w:t>
      </w:r>
      <w:r w:rsidRPr="002C1C3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7C0AA0" w:rsidRPr="002C1C31">
        <w:rPr>
          <w:rFonts w:asciiTheme="majorHAnsi" w:hAnsiTheme="majorHAnsi"/>
          <w:color w:val="000000" w:themeColor="text1"/>
          <w:sz w:val="28"/>
          <w:szCs w:val="28"/>
        </w:rPr>
        <w:t xml:space="preserve">если вы заходите через </w:t>
      </w:r>
      <w:r w:rsidR="00ED30C7" w:rsidRPr="002C1C31">
        <w:rPr>
          <w:rFonts w:asciiTheme="majorHAnsi" w:hAnsiTheme="majorHAnsi"/>
          <w:color w:val="000000" w:themeColor="text1"/>
          <w:sz w:val="28"/>
          <w:szCs w:val="28"/>
        </w:rPr>
        <w:t xml:space="preserve">портал </w:t>
      </w:r>
      <w:r w:rsidR="00277F8B" w:rsidRPr="002C1C31">
        <w:rPr>
          <w:rFonts w:asciiTheme="majorHAnsi" w:hAnsiTheme="majorHAnsi"/>
          <w:color w:val="000000" w:themeColor="text1"/>
          <w:sz w:val="28"/>
          <w:szCs w:val="28"/>
        </w:rPr>
        <w:t>Г</w:t>
      </w:r>
      <w:r w:rsidR="007C0AA0" w:rsidRPr="002C1C31">
        <w:rPr>
          <w:rFonts w:asciiTheme="majorHAnsi" w:hAnsiTheme="majorHAnsi"/>
          <w:color w:val="000000" w:themeColor="text1"/>
          <w:sz w:val="28"/>
          <w:szCs w:val="28"/>
        </w:rPr>
        <w:t xml:space="preserve">осуслуги необходимо нажать </w:t>
      </w:r>
      <w:r w:rsidR="007C0AA0">
        <w:rPr>
          <w:rFonts w:asciiTheme="majorHAnsi" w:hAnsiTheme="majorHAnsi"/>
          <w:sz w:val="28"/>
          <w:szCs w:val="28"/>
        </w:rPr>
        <w:t>кнопку</w:t>
      </w:r>
      <w:r w:rsidRPr="00FD1B0B">
        <w:rPr>
          <w:rFonts w:asciiTheme="majorHAnsi" w:hAnsiTheme="majorHAnsi"/>
          <w:sz w:val="28"/>
          <w:szCs w:val="28"/>
        </w:rPr>
        <w:t xml:space="preserve"> </w:t>
      </w:r>
      <w:r w:rsidRPr="002C1C31">
        <w:rPr>
          <w:rFonts w:asciiTheme="majorHAnsi" w:hAnsiTheme="majorHAnsi"/>
          <w:color w:val="3E6CA4"/>
          <w:sz w:val="28"/>
          <w:szCs w:val="28"/>
        </w:rPr>
        <w:t xml:space="preserve">«Электронное правительство» </w:t>
      </w:r>
      <w:r w:rsidRPr="002C1C31">
        <w:rPr>
          <w:rFonts w:asciiTheme="majorHAnsi" w:hAnsiTheme="majorHAnsi"/>
          <w:color w:val="000000" w:themeColor="text1"/>
        </w:rPr>
        <w:t>(Рис. 2 Область № 2.2).</w:t>
      </w: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Pr="00C311B8" w:rsidRDefault="00F720DA" w:rsidP="00F720DA">
      <w:pPr>
        <w:pStyle w:val="Default"/>
        <w:spacing w:line="276" w:lineRule="auto"/>
        <w:jc w:val="center"/>
        <w:rPr>
          <w:bCs/>
          <w:sz w:val="22"/>
          <w:szCs w:val="22"/>
          <w:lang w:val="en-US"/>
        </w:rPr>
      </w:pPr>
      <w:r>
        <w:rPr>
          <w:noProof/>
          <w:lang w:eastAsia="ru-RU"/>
        </w:rPr>
        <w:drawing>
          <wp:inline distT="0" distB="0" distL="0" distR="0" wp14:anchorId="33C9F7C7" wp14:editId="66336C73">
            <wp:extent cx="4238625" cy="1702259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0735" cy="17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DA" w:rsidRDefault="00F720DA" w:rsidP="00F720DA">
      <w:pPr>
        <w:pStyle w:val="Default"/>
        <w:spacing w:line="276" w:lineRule="auto"/>
        <w:jc w:val="center"/>
        <w:rPr>
          <w:bCs/>
          <w:sz w:val="16"/>
          <w:szCs w:val="16"/>
        </w:rPr>
      </w:pPr>
    </w:p>
    <w:p w:rsidR="00F720DA" w:rsidRPr="00FD1B0B" w:rsidRDefault="00F720DA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FD1B0B">
        <w:rPr>
          <w:rFonts w:asciiTheme="majorHAnsi" w:hAnsiTheme="majorHAnsi"/>
          <w:bCs/>
          <w:sz w:val="20"/>
          <w:szCs w:val="20"/>
        </w:rPr>
        <w:t xml:space="preserve">Рис. 2    </w:t>
      </w:r>
      <w:r>
        <w:rPr>
          <w:rFonts w:asciiTheme="majorHAnsi" w:hAnsiTheme="majorHAnsi"/>
          <w:sz w:val="20"/>
          <w:szCs w:val="20"/>
        </w:rPr>
        <w:t>Способ входа на сайт.</w:t>
      </w: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611275" w:rsidRPr="00F720DA" w:rsidRDefault="00611275" w:rsidP="00F720DA">
      <w:pPr>
        <w:pStyle w:val="Default"/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6D7B1F" w:rsidRPr="00F720DA" w:rsidRDefault="006D7B1F" w:rsidP="00F720DA">
      <w:pPr>
        <w:pStyle w:val="Default"/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F720DA" w:rsidRPr="006740B3" w:rsidRDefault="00611275" w:rsidP="00F720DA">
      <w:pPr>
        <w:pStyle w:val="Default"/>
        <w:spacing w:line="276" w:lineRule="auto"/>
        <w:jc w:val="both"/>
        <w:rPr>
          <w:rFonts w:asciiTheme="majorHAnsi" w:hAnsiTheme="majorHAnsi"/>
          <w:bCs/>
          <w:color w:val="245590"/>
          <w:sz w:val="28"/>
          <w:szCs w:val="28"/>
        </w:rPr>
      </w:pPr>
      <w:r w:rsidRPr="00F720DA">
        <w:rPr>
          <w:rFonts w:asciiTheme="majorHAnsi" w:hAnsiTheme="majorHAnsi"/>
          <w:bCs/>
          <w:sz w:val="28"/>
          <w:szCs w:val="28"/>
        </w:rPr>
        <w:tab/>
      </w:r>
      <w:r w:rsidR="00F720DA" w:rsidRPr="00FD1B0B">
        <w:rPr>
          <w:rFonts w:asciiTheme="majorHAnsi" w:hAnsiTheme="majorHAnsi"/>
          <w:bCs/>
          <w:sz w:val="28"/>
          <w:szCs w:val="28"/>
        </w:rPr>
        <w:t xml:space="preserve">1.3. На открывшейся странице следует ввести </w:t>
      </w:r>
      <w:r w:rsidR="00F720DA" w:rsidRPr="00FD1B0B">
        <w:rPr>
          <w:rFonts w:asciiTheme="majorHAnsi" w:hAnsiTheme="majorHAnsi"/>
          <w:bCs/>
          <w:sz w:val="28"/>
          <w:szCs w:val="28"/>
          <w:lang w:val="en-US"/>
        </w:rPr>
        <w:t>E</w:t>
      </w:r>
      <w:r w:rsidR="00F720DA" w:rsidRPr="00FD1B0B">
        <w:rPr>
          <w:rFonts w:asciiTheme="majorHAnsi" w:hAnsiTheme="majorHAnsi"/>
          <w:bCs/>
          <w:sz w:val="28"/>
          <w:szCs w:val="28"/>
        </w:rPr>
        <w:t>-</w:t>
      </w:r>
      <w:r w:rsidR="00F720DA" w:rsidRPr="00FD1B0B">
        <w:rPr>
          <w:rFonts w:asciiTheme="majorHAnsi" w:hAnsiTheme="majorHAnsi"/>
          <w:bCs/>
          <w:sz w:val="28"/>
          <w:szCs w:val="28"/>
          <w:lang w:val="en-US"/>
        </w:rPr>
        <w:t>mail</w:t>
      </w:r>
      <w:r w:rsidR="00F720DA" w:rsidRPr="00FD1B0B">
        <w:rPr>
          <w:rFonts w:asciiTheme="majorHAnsi" w:hAnsiTheme="majorHAnsi"/>
          <w:bCs/>
          <w:sz w:val="28"/>
          <w:szCs w:val="28"/>
        </w:rPr>
        <w:t xml:space="preserve"> и пароль </w:t>
      </w:r>
      <w:r w:rsidR="00F720DA" w:rsidRPr="002C1C31">
        <w:rPr>
          <w:rFonts w:asciiTheme="majorHAnsi" w:hAnsiTheme="majorHAnsi"/>
          <w:bCs/>
          <w:color w:val="000000" w:themeColor="text1"/>
        </w:rPr>
        <w:t xml:space="preserve">(Рис.3, Область № 3) </w:t>
      </w:r>
      <w:r w:rsidR="00F720DA" w:rsidRPr="002C1C31">
        <w:rPr>
          <w:rFonts w:asciiTheme="majorHAnsi" w:hAnsiTheme="majorHAnsi"/>
          <w:bCs/>
          <w:color w:val="000000" w:themeColor="text1"/>
          <w:sz w:val="28"/>
          <w:szCs w:val="28"/>
        </w:rPr>
        <w:t>и нажать кно</w:t>
      </w:r>
      <w:r w:rsidR="00F720DA" w:rsidRPr="00FD1B0B">
        <w:rPr>
          <w:rFonts w:asciiTheme="majorHAnsi" w:hAnsiTheme="majorHAnsi"/>
          <w:bCs/>
          <w:sz w:val="28"/>
          <w:szCs w:val="28"/>
        </w:rPr>
        <w:t xml:space="preserve">пку </w:t>
      </w:r>
      <w:r w:rsidR="00F720DA" w:rsidRPr="002C1C31">
        <w:rPr>
          <w:rFonts w:asciiTheme="majorHAnsi" w:hAnsiTheme="majorHAnsi"/>
          <w:bCs/>
          <w:color w:val="3E6CA4"/>
          <w:sz w:val="28"/>
          <w:szCs w:val="28"/>
        </w:rPr>
        <w:t xml:space="preserve">«Войти» </w:t>
      </w:r>
      <w:r w:rsidR="00F720DA" w:rsidRPr="002C1C31">
        <w:rPr>
          <w:rFonts w:asciiTheme="majorHAnsi" w:hAnsiTheme="majorHAnsi"/>
          <w:bCs/>
          <w:color w:val="000000" w:themeColor="text1"/>
        </w:rPr>
        <w:t>(Рис. 3, Область №4)</w:t>
      </w:r>
      <w:r w:rsidR="006740B3" w:rsidRPr="002C1C31">
        <w:rPr>
          <w:rFonts w:asciiTheme="majorHAnsi" w:hAnsiTheme="majorHAnsi"/>
          <w:bCs/>
          <w:color w:val="000000" w:themeColor="text1"/>
        </w:rPr>
        <w:t>.</w:t>
      </w:r>
    </w:p>
    <w:p w:rsidR="00F720DA" w:rsidRDefault="00F720DA" w:rsidP="00F720DA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 wp14:anchorId="1DBF7217" wp14:editId="5488B020">
            <wp:extent cx="4581525" cy="297457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7201" cy="297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DA" w:rsidRPr="00141B76" w:rsidRDefault="00F720DA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141B76">
        <w:rPr>
          <w:rFonts w:asciiTheme="majorHAnsi" w:hAnsiTheme="majorHAnsi"/>
          <w:bCs/>
          <w:sz w:val="20"/>
          <w:szCs w:val="20"/>
        </w:rPr>
        <w:t>Рис. 3     Авторизация</w:t>
      </w:r>
      <w:r>
        <w:rPr>
          <w:rFonts w:asciiTheme="majorHAnsi" w:hAnsiTheme="majorHAnsi"/>
          <w:bCs/>
          <w:sz w:val="20"/>
          <w:szCs w:val="20"/>
        </w:rPr>
        <w:t>.</w:t>
      </w: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Pr="00141B76" w:rsidRDefault="00F720DA" w:rsidP="00F720DA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141B76">
        <w:rPr>
          <w:rFonts w:asciiTheme="majorHAnsi" w:hAnsiTheme="majorHAnsi"/>
          <w:bCs/>
        </w:rPr>
        <w:t xml:space="preserve">              </w:t>
      </w:r>
      <w:r w:rsidRPr="00141B76">
        <w:rPr>
          <w:rFonts w:asciiTheme="majorHAnsi" w:hAnsiTheme="majorHAnsi"/>
          <w:b/>
          <w:bCs/>
        </w:rPr>
        <w:t>Доступ к Модулю 1-ЖКХ Зима осуществляется с ранее зарегистрированной учетной записью пользователя на портале "Информационная база ЖКХ" т.е. при наличии действующей учетной записи к порталу, дополнительная регистрация не требуется.</w:t>
      </w: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</w:p>
    <w:p w:rsidR="00F720DA" w:rsidRPr="00141B76" w:rsidRDefault="00F720DA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8"/>
          <w:szCs w:val="28"/>
        </w:rPr>
      </w:pPr>
      <w:r w:rsidRPr="00141B76">
        <w:rPr>
          <w:rFonts w:asciiTheme="majorHAnsi" w:hAnsiTheme="majorHAnsi"/>
          <w:bCs/>
          <w:sz w:val="28"/>
          <w:szCs w:val="28"/>
        </w:rPr>
        <w:t xml:space="preserve">1.4. В случае утери пароля на этой же странице следует нажать кнопку </w:t>
      </w:r>
      <w:r w:rsidRPr="002C1C31">
        <w:rPr>
          <w:rFonts w:asciiTheme="majorHAnsi" w:hAnsiTheme="majorHAnsi"/>
          <w:bCs/>
          <w:color w:val="3E6CA4"/>
          <w:sz w:val="28"/>
          <w:szCs w:val="28"/>
        </w:rPr>
        <w:t>«Забыли пароль? (восстановление пароля)»</w:t>
      </w:r>
      <w:r w:rsidRPr="00141B76">
        <w:rPr>
          <w:rFonts w:asciiTheme="majorHAnsi" w:hAnsiTheme="majorHAnsi"/>
          <w:bCs/>
          <w:sz w:val="28"/>
          <w:szCs w:val="28"/>
        </w:rPr>
        <w:t xml:space="preserve"> </w:t>
      </w:r>
      <w:r w:rsidRPr="002C1C31">
        <w:rPr>
          <w:rFonts w:asciiTheme="majorHAnsi" w:hAnsiTheme="majorHAnsi"/>
          <w:bCs/>
          <w:color w:val="000000" w:themeColor="text1"/>
        </w:rPr>
        <w:t>(Рис. 4, Область № 5)</w:t>
      </w:r>
      <w:r w:rsidR="00B14DE7" w:rsidRPr="002C1C31">
        <w:rPr>
          <w:rFonts w:asciiTheme="majorHAnsi" w:hAnsiTheme="majorHAnsi"/>
          <w:bCs/>
          <w:color w:val="000000" w:themeColor="text1"/>
        </w:rPr>
        <w:t xml:space="preserve">.  </w:t>
      </w:r>
      <w:r w:rsidR="00B14DE7"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Данная функция </w:t>
      </w:r>
      <w:r w:rsidR="00B14DE7" w:rsidRPr="00B14DE7">
        <w:rPr>
          <w:rFonts w:asciiTheme="majorHAnsi" w:hAnsiTheme="majorHAnsi"/>
          <w:bCs/>
          <w:sz w:val="28"/>
          <w:szCs w:val="28"/>
        </w:rPr>
        <w:t>доступна только при входе через локальную учетную запись.</w:t>
      </w:r>
    </w:p>
    <w:p w:rsidR="00F720DA" w:rsidRPr="00C40AFB" w:rsidRDefault="00F720DA" w:rsidP="00F720DA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jc w:val="center"/>
        <w:rPr>
          <w:b/>
          <w:bCs/>
          <w:noProof/>
          <w:sz w:val="22"/>
          <w:szCs w:val="22"/>
          <w:lang w:eastAsia="ru-RU"/>
        </w:rPr>
      </w:pPr>
      <w:r w:rsidRPr="0076124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D99850" wp14:editId="28B502FD">
            <wp:extent cx="3955229" cy="2565554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2387" cy="25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DA" w:rsidRDefault="00F720DA" w:rsidP="00F720D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F720DA" w:rsidRPr="00141B76" w:rsidRDefault="00F720DA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141B76">
        <w:rPr>
          <w:rFonts w:asciiTheme="majorHAnsi" w:hAnsiTheme="majorHAnsi"/>
          <w:bCs/>
          <w:sz w:val="20"/>
          <w:szCs w:val="20"/>
        </w:rPr>
        <w:t>Рис. 4     Восстановление пароля</w:t>
      </w:r>
      <w:r>
        <w:rPr>
          <w:rFonts w:asciiTheme="majorHAnsi" w:hAnsiTheme="majorHAnsi"/>
          <w:bCs/>
          <w:sz w:val="20"/>
          <w:szCs w:val="20"/>
        </w:rPr>
        <w:t>.</w:t>
      </w: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759D6">
        <w:rPr>
          <w:bCs/>
          <w:sz w:val="22"/>
          <w:szCs w:val="22"/>
        </w:rPr>
        <w:tab/>
      </w: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>1.5</w:t>
      </w:r>
      <w:r w:rsidRPr="00B924A4">
        <w:rPr>
          <w:rFonts w:asciiTheme="majorHAnsi" w:hAnsiTheme="majorHAnsi"/>
          <w:bCs/>
          <w:sz w:val="28"/>
          <w:szCs w:val="28"/>
        </w:rPr>
        <w:t xml:space="preserve">. На открывшейся странице </w:t>
      </w:r>
      <w:r w:rsidRPr="002C1C31">
        <w:rPr>
          <w:rFonts w:asciiTheme="majorHAnsi" w:hAnsiTheme="majorHAnsi"/>
          <w:bCs/>
          <w:color w:val="3E6CA4"/>
          <w:sz w:val="28"/>
          <w:szCs w:val="28"/>
        </w:rPr>
        <w:t>«Восстановление пароля»</w:t>
      </w:r>
      <w:r w:rsidRPr="00B924A4">
        <w:rPr>
          <w:rFonts w:asciiTheme="majorHAnsi" w:hAnsiTheme="majorHAnsi"/>
          <w:bCs/>
          <w:sz w:val="28"/>
          <w:szCs w:val="28"/>
        </w:rPr>
        <w:t xml:space="preserve"> необходимо скачать инструкцию для восстановления пароля и пройти процедуру восстановления пароля согласно </w:t>
      </w:r>
      <w:r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инструкции </w:t>
      </w:r>
      <w:r w:rsidRPr="002C1C31">
        <w:rPr>
          <w:rFonts w:asciiTheme="majorHAnsi" w:hAnsiTheme="majorHAnsi"/>
          <w:bCs/>
          <w:color w:val="000000" w:themeColor="text1"/>
        </w:rPr>
        <w:t>(Рис. 5, Область № 6).</w:t>
      </w:r>
    </w:p>
    <w:p w:rsidR="00F720DA" w:rsidRPr="00B924A4" w:rsidRDefault="00F720DA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8"/>
          <w:szCs w:val="28"/>
        </w:rPr>
      </w:pPr>
    </w:p>
    <w:p w:rsidR="00F720DA" w:rsidRPr="005759D6" w:rsidRDefault="00F720DA" w:rsidP="00F720DA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43407A27" wp14:editId="1B9B06A2">
            <wp:extent cx="4514850" cy="1841922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4534" cy="184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DA" w:rsidRPr="00174919" w:rsidRDefault="00F720DA" w:rsidP="00F720DA">
      <w:pPr>
        <w:pStyle w:val="Default"/>
        <w:spacing w:line="276" w:lineRule="auto"/>
        <w:jc w:val="center"/>
        <w:rPr>
          <w:bCs/>
          <w:sz w:val="22"/>
          <w:szCs w:val="22"/>
        </w:rPr>
      </w:pPr>
    </w:p>
    <w:p w:rsidR="00F720DA" w:rsidRPr="00BB48E2" w:rsidRDefault="00F720DA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BB48E2">
        <w:rPr>
          <w:rFonts w:asciiTheme="majorHAnsi" w:hAnsiTheme="majorHAnsi"/>
          <w:bCs/>
          <w:sz w:val="20"/>
          <w:szCs w:val="20"/>
        </w:rPr>
        <w:t>Рис. 5     Восстановление пароля.</w:t>
      </w:r>
    </w:p>
    <w:p w:rsidR="00F720DA" w:rsidRDefault="00F720DA" w:rsidP="00F720DA">
      <w:pPr>
        <w:jc w:val="center"/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F720DA" w:rsidRDefault="00F720DA" w:rsidP="00F720DA">
      <w:pPr>
        <w:pStyle w:val="Default"/>
        <w:spacing w:line="276" w:lineRule="auto"/>
        <w:jc w:val="center"/>
        <w:rPr>
          <w:bCs/>
          <w:sz w:val="22"/>
          <w:szCs w:val="22"/>
        </w:rPr>
      </w:pPr>
    </w:p>
    <w:p w:rsidR="00F720DA" w:rsidRPr="00CB2427" w:rsidRDefault="00F720DA" w:rsidP="00F720DA">
      <w:pPr>
        <w:pStyle w:val="Default"/>
        <w:spacing w:line="276" w:lineRule="auto"/>
        <w:jc w:val="center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rPr>
          <w:bCs/>
          <w:sz w:val="22"/>
          <w:szCs w:val="22"/>
        </w:rPr>
      </w:pPr>
    </w:p>
    <w:p w:rsidR="00F720DA" w:rsidRDefault="00F720DA" w:rsidP="00F720DA">
      <w:pPr>
        <w:pStyle w:val="Default"/>
        <w:spacing w:line="276" w:lineRule="auto"/>
        <w:rPr>
          <w:bCs/>
          <w:sz w:val="22"/>
          <w:szCs w:val="22"/>
        </w:rPr>
      </w:pPr>
    </w:p>
    <w:p w:rsidR="00F720DA" w:rsidRDefault="00F720DA" w:rsidP="00F720DA">
      <w:pPr>
        <w:jc w:val="center"/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F720DA" w:rsidRDefault="00F720DA" w:rsidP="00F720DA">
      <w:pPr>
        <w:jc w:val="center"/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F720DA" w:rsidRDefault="00F720DA" w:rsidP="00F720DA">
      <w:pPr>
        <w:jc w:val="center"/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F720DA" w:rsidRDefault="00F720DA" w:rsidP="00F720DA">
      <w:pPr>
        <w:jc w:val="center"/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F720DA" w:rsidRDefault="00F720DA" w:rsidP="00F720DA">
      <w:pPr>
        <w:jc w:val="center"/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F720DA" w:rsidRDefault="00F720DA" w:rsidP="00F720DA">
      <w:pPr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F720DA" w:rsidRDefault="00F720DA" w:rsidP="00F720DA">
      <w:pPr>
        <w:rPr>
          <w:rFonts w:cs="Helvetica"/>
          <w:b/>
          <w:bCs/>
          <w:sz w:val="28"/>
          <w:szCs w:val="28"/>
          <w:shd w:val="clear" w:color="auto" w:fill="FFFFFF"/>
        </w:rPr>
      </w:pPr>
    </w:p>
    <w:p w:rsidR="00E350AC" w:rsidRPr="00F720DA" w:rsidRDefault="00E350AC" w:rsidP="00F720DA">
      <w:pPr>
        <w:pStyle w:val="Default"/>
        <w:spacing w:line="276" w:lineRule="auto"/>
        <w:jc w:val="both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</w:p>
    <w:p w:rsidR="00E350AC" w:rsidRPr="00F720DA" w:rsidRDefault="00E350AC" w:rsidP="00F720DA">
      <w:pP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</w:p>
    <w:p w:rsidR="00E350AC" w:rsidRPr="00F720DA" w:rsidRDefault="00E350AC" w:rsidP="00F720DA">
      <w:pP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</w:p>
    <w:p w:rsidR="00E350AC" w:rsidRPr="00F720DA" w:rsidRDefault="00E350AC" w:rsidP="00F720DA">
      <w:pP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</w:p>
    <w:p w:rsidR="00E350AC" w:rsidRPr="00F720DA" w:rsidRDefault="00E350AC" w:rsidP="00F720DA">
      <w:pP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</w:p>
    <w:p w:rsidR="00106B44" w:rsidRDefault="00106B44" w:rsidP="00F720DA">
      <w:pPr>
        <w:pStyle w:val="Default"/>
        <w:tabs>
          <w:tab w:val="left" w:pos="1230"/>
        </w:tabs>
        <w:spacing w:line="276" w:lineRule="auto"/>
        <w:rPr>
          <w:rFonts w:asciiTheme="majorHAnsi" w:hAnsiTheme="majorHAnsi" w:cs="Helvetica"/>
          <w:b/>
          <w:bCs/>
          <w:color w:val="auto"/>
          <w:sz w:val="28"/>
          <w:szCs w:val="28"/>
          <w:shd w:val="clear" w:color="auto" w:fill="FFFFFF"/>
        </w:rPr>
      </w:pPr>
    </w:p>
    <w:p w:rsidR="00E32194" w:rsidRDefault="00E32194" w:rsidP="00F720DA">
      <w:pPr>
        <w:pStyle w:val="Default"/>
        <w:tabs>
          <w:tab w:val="left" w:pos="1230"/>
        </w:tabs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EF51EB" w:rsidRDefault="00EF51EB" w:rsidP="00F720DA">
      <w:pPr>
        <w:pStyle w:val="Default"/>
        <w:tabs>
          <w:tab w:val="left" w:pos="1230"/>
        </w:tabs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EF51EB" w:rsidRPr="00F720DA" w:rsidRDefault="00EF51EB" w:rsidP="00F720DA">
      <w:pPr>
        <w:pStyle w:val="Default"/>
        <w:tabs>
          <w:tab w:val="left" w:pos="1230"/>
        </w:tabs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714A58" w:rsidRPr="00F720DA" w:rsidRDefault="00714A58" w:rsidP="00F720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333333"/>
          <w:shd w:val="clear" w:color="auto" w:fill="F5F5F5"/>
        </w:rPr>
      </w:pPr>
      <w:r w:rsidRPr="00F720DA">
        <w:rPr>
          <w:rFonts w:ascii="Times New Roman" w:hAnsi="Times New Roman" w:cs="Times New Roman"/>
          <w:b/>
          <w:bCs/>
        </w:rPr>
        <w:lastRenderedPageBreak/>
        <w:t>I</w:t>
      </w:r>
      <w:r w:rsidRPr="00F720DA">
        <w:rPr>
          <w:rFonts w:ascii="Times New Roman" w:hAnsi="Times New Roman" w:cs="Times New Roman"/>
          <w:b/>
          <w:bCs/>
          <w:lang w:val="en-US"/>
        </w:rPr>
        <w:t>I</w:t>
      </w:r>
      <w:r w:rsidRPr="00F720DA">
        <w:rPr>
          <w:rFonts w:ascii="Times New Roman" w:hAnsi="Times New Roman" w:cs="Times New Roman"/>
          <w:b/>
          <w:bCs/>
        </w:rPr>
        <w:t xml:space="preserve">. </w:t>
      </w:r>
      <w:r w:rsidR="00ED3A4C" w:rsidRPr="00F720DA">
        <w:rPr>
          <w:rFonts w:ascii="Times New Roman" w:hAnsi="Times New Roman" w:cs="Times New Roman"/>
          <w:b/>
          <w:color w:val="333333"/>
          <w:shd w:val="clear" w:color="auto" w:fill="F5F5F5"/>
        </w:rPr>
        <w:t>1-ЖКХ (ЗИМА) СРОЧНАЯ</w:t>
      </w:r>
    </w:p>
    <w:p w:rsidR="00644F00" w:rsidRPr="00F720DA" w:rsidRDefault="00644F00" w:rsidP="00F720D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720DA">
        <w:rPr>
          <w:rFonts w:ascii="Times New Roman" w:hAnsi="Times New Roman" w:cs="Times New Roman"/>
          <w:b/>
          <w:color w:val="333333"/>
          <w:shd w:val="clear" w:color="auto" w:fill="F5F5F5"/>
          <w:lang w:val="en-US"/>
        </w:rPr>
        <w:t>II</w:t>
      </w:r>
      <w:r w:rsidRPr="00F720DA">
        <w:rPr>
          <w:rFonts w:ascii="Times New Roman" w:hAnsi="Times New Roman" w:cs="Times New Roman"/>
          <w:b/>
          <w:color w:val="333333"/>
          <w:shd w:val="clear" w:color="auto" w:fill="F5F5F5"/>
        </w:rPr>
        <w:t>.</w:t>
      </w:r>
      <w:r w:rsidRPr="00F720DA">
        <w:rPr>
          <w:rFonts w:ascii="Times New Roman" w:hAnsi="Times New Roman" w:cs="Times New Roman"/>
          <w:b/>
          <w:color w:val="333333"/>
          <w:shd w:val="clear" w:color="auto" w:fill="F5F5F5"/>
          <w:lang w:val="en-US"/>
        </w:rPr>
        <w:t>I</w:t>
      </w:r>
      <w:r w:rsidRPr="00F720DA">
        <w:rPr>
          <w:rFonts w:ascii="Times New Roman" w:hAnsi="Times New Roman" w:cs="Times New Roman"/>
          <w:b/>
          <w:color w:val="333333"/>
          <w:shd w:val="clear" w:color="auto" w:fill="F5F5F5"/>
        </w:rPr>
        <w:t xml:space="preserve"> СВЕДЕНИЯ О ПОДГОТОВКЕ К </w:t>
      </w:r>
      <w:r w:rsidR="006D0B9A" w:rsidRPr="00F720DA">
        <w:rPr>
          <w:rFonts w:ascii="Times New Roman" w:hAnsi="Times New Roman" w:cs="Times New Roman"/>
          <w:b/>
          <w:color w:val="333333"/>
          <w:shd w:val="clear" w:color="auto" w:fill="F5F5F5"/>
        </w:rPr>
        <w:t>ОЗП</w:t>
      </w:r>
    </w:p>
    <w:p w:rsidR="00ED3A4C" w:rsidRPr="00F720DA" w:rsidRDefault="00ED3A4C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8"/>
          <w:szCs w:val="28"/>
        </w:rPr>
      </w:pPr>
    </w:p>
    <w:p w:rsidR="00714A58" w:rsidRPr="002C1C31" w:rsidRDefault="00714A58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F720DA">
        <w:rPr>
          <w:rFonts w:asciiTheme="majorHAnsi" w:hAnsiTheme="majorHAnsi"/>
          <w:bCs/>
          <w:sz w:val="28"/>
          <w:szCs w:val="28"/>
        </w:rPr>
        <w:t>2</w:t>
      </w:r>
      <w:r w:rsidR="00581214" w:rsidRPr="00F720DA">
        <w:rPr>
          <w:rFonts w:asciiTheme="majorHAnsi" w:hAnsiTheme="majorHAnsi"/>
          <w:bCs/>
          <w:sz w:val="28"/>
          <w:szCs w:val="28"/>
        </w:rPr>
        <w:t xml:space="preserve">.1.1 </w:t>
      </w:r>
      <w:r w:rsidRPr="00F720DA">
        <w:rPr>
          <w:rFonts w:asciiTheme="majorHAnsi" w:hAnsiTheme="majorHAnsi"/>
          <w:bCs/>
          <w:sz w:val="28"/>
          <w:szCs w:val="28"/>
        </w:rPr>
        <w:t xml:space="preserve">Для того чтобы </w:t>
      </w:r>
      <w:r w:rsidR="00877B59" w:rsidRPr="00F720DA">
        <w:rPr>
          <w:rFonts w:asciiTheme="majorHAnsi" w:hAnsiTheme="majorHAnsi"/>
          <w:bCs/>
          <w:sz w:val="28"/>
          <w:szCs w:val="28"/>
        </w:rPr>
        <w:t xml:space="preserve">заполнить отчетность для Министерства ЖКХ Ростовской области по </w:t>
      </w:r>
      <w:r w:rsidR="00B14DE7" w:rsidRPr="00F720DA">
        <w:rPr>
          <w:rFonts w:asciiTheme="majorHAnsi" w:hAnsiTheme="majorHAnsi"/>
          <w:bCs/>
          <w:sz w:val="28"/>
          <w:szCs w:val="28"/>
        </w:rPr>
        <w:t xml:space="preserve">1-ЖКХ (зима) срочная, </w:t>
      </w:r>
      <w:r w:rsidR="00581214" w:rsidRPr="002C1C31">
        <w:rPr>
          <w:rFonts w:asciiTheme="majorHAnsi" w:hAnsiTheme="majorHAnsi"/>
          <w:bCs/>
          <w:color w:val="3E6CA4"/>
          <w:sz w:val="28"/>
          <w:szCs w:val="28"/>
        </w:rPr>
        <w:t xml:space="preserve">«Сведения о подготовке к ОЗП» </w:t>
      </w:r>
      <w:r w:rsidRPr="00F720DA">
        <w:rPr>
          <w:rFonts w:asciiTheme="majorHAnsi" w:hAnsiTheme="majorHAnsi"/>
          <w:bCs/>
          <w:sz w:val="28"/>
          <w:szCs w:val="28"/>
        </w:rPr>
        <w:t>необ</w:t>
      </w:r>
      <w:r w:rsidR="00905288" w:rsidRPr="00F720DA">
        <w:rPr>
          <w:rFonts w:asciiTheme="majorHAnsi" w:hAnsiTheme="majorHAnsi"/>
          <w:bCs/>
          <w:sz w:val="28"/>
          <w:szCs w:val="28"/>
        </w:rPr>
        <w:t xml:space="preserve">ходимо выполнить </w:t>
      </w:r>
      <w:r w:rsidR="00877B59" w:rsidRPr="00F720DA">
        <w:rPr>
          <w:rFonts w:asciiTheme="majorHAnsi" w:hAnsiTheme="majorHAnsi"/>
          <w:bCs/>
          <w:sz w:val="28"/>
          <w:szCs w:val="28"/>
        </w:rPr>
        <w:t>вход на</w:t>
      </w:r>
      <w:r w:rsidR="00905288" w:rsidRPr="00F720DA">
        <w:rPr>
          <w:rFonts w:asciiTheme="majorHAnsi" w:hAnsiTheme="majorHAnsi"/>
          <w:bCs/>
          <w:sz w:val="28"/>
          <w:szCs w:val="28"/>
        </w:rPr>
        <w:t xml:space="preserve"> </w:t>
      </w:r>
      <w:r w:rsidRPr="00F720DA">
        <w:rPr>
          <w:rFonts w:asciiTheme="majorHAnsi" w:hAnsiTheme="majorHAnsi"/>
          <w:bCs/>
          <w:sz w:val="28"/>
          <w:szCs w:val="28"/>
        </w:rPr>
        <w:t>сайт</w:t>
      </w:r>
      <w:r w:rsidR="00905288" w:rsidRPr="00F720DA">
        <w:rPr>
          <w:rFonts w:asciiTheme="majorHAnsi" w:hAnsiTheme="majorHAnsi"/>
          <w:bCs/>
          <w:sz w:val="28"/>
          <w:szCs w:val="28"/>
        </w:rPr>
        <w:t xml:space="preserve"> </w:t>
      </w:r>
      <w:r w:rsidR="00905288"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(см. раздел </w:t>
      </w:r>
      <w:r w:rsidR="00905288" w:rsidRPr="002C1C31">
        <w:rPr>
          <w:rFonts w:asciiTheme="majorHAnsi" w:hAnsiTheme="majorHAnsi"/>
          <w:bCs/>
          <w:color w:val="000000" w:themeColor="text1"/>
          <w:sz w:val="28"/>
          <w:szCs w:val="28"/>
          <w:lang w:val="en-US"/>
        </w:rPr>
        <w:t>I</w:t>
      </w:r>
      <w:r w:rsidR="00905288"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ВХОД НА САЙТ)</w:t>
      </w:r>
      <w:r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, далее выбрать </w:t>
      </w:r>
      <w:r w:rsidR="00E06336"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вкладку </w:t>
      </w:r>
      <w:r w:rsidRPr="002C1C31">
        <w:rPr>
          <w:rFonts w:asciiTheme="majorHAnsi" w:hAnsiTheme="majorHAnsi"/>
          <w:bCs/>
          <w:color w:val="3E6CA4"/>
          <w:sz w:val="28"/>
          <w:szCs w:val="28"/>
        </w:rPr>
        <w:t>«</w:t>
      </w:r>
      <w:r w:rsidR="002A6C6C">
        <w:rPr>
          <w:rFonts w:asciiTheme="majorHAnsi" w:hAnsiTheme="majorHAnsi"/>
          <w:bCs/>
          <w:color w:val="3E6CA4"/>
          <w:sz w:val="28"/>
          <w:szCs w:val="28"/>
        </w:rPr>
        <w:t xml:space="preserve">Форма 1 </w:t>
      </w:r>
      <w:r w:rsidR="002877A7" w:rsidRPr="002C1C31">
        <w:rPr>
          <w:rFonts w:asciiTheme="majorHAnsi" w:hAnsiTheme="majorHAnsi"/>
          <w:bCs/>
          <w:color w:val="3E6CA4"/>
          <w:sz w:val="28"/>
          <w:szCs w:val="28"/>
        </w:rPr>
        <w:t>ЖКХ (зима) срочная</w:t>
      </w:r>
      <w:r w:rsidRPr="002C1C31">
        <w:rPr>
          <w:rFonts w:asciiTheme="majorHAnsi" w:hAnsiTheme="majorHAnsi"/>
          <w:bCs/>
          <w:color w:val="3E6CA4"/>
          <w:sz w:val="28"/>
          <w:szCs w:val="28"/>
        </w:rPr>
        <w:t>»</w:t>
      </w:r>
      <w:r w:rsidR="00CA1B76" w:rsidRPr="002C1C31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CA1B76" w:rsidRPr="002C1C31">
        <w:rPr>
          <w:rFonts w:asciiTheme="majorHAnsi" w:hAnsiTheme="majorHAnsi"/>
          <w:bCs/>
          <w:color w:val="000000" w:themeColor="text1"/>
        </w:rPr>
        <w:t xml:space="preserve">(Рис. </w:t>
      </w:r>
      <w:r w:rsidR="00450178" w:rsidRPr="002C1C31">
        <w:rPr>
          <w:rFonts w:asciiTheme="majorHAnsi" w:hAnsiTheme="majorHAnsi"/>
          <w:bCs/>
          <w:color w:val="000000" w:themeColor="text1"/>
        </w:rPr>
        <w:t>10</w:t>
      </w:r>
      <w:r w:rsidR="00D236FD" w:rsidRPr="002C1C31">
        <w:rPr>
          <w:rFonts w:asciiTheme="majorHAnsi" w:hAnsiTheme="majorHAnsi"/>
          <w:bCs/>
          <w:color w:val="000000" w:themeColor="text1"/>
        </w:rPr>
        <w:t>, Область</w:t>
      </w:r>
      <w:r w:rsidR="00450178" w:rsidRPr="002C1C31">
        <w:rPr>
          <w:rFonts w:asciiTheme="majorHAnsi" w:hAnsiTheme="majorHAnsi"/>
          <w:bCs/>
          <w:color w:val="000000" w:themeColor="text1"/>
        </w:rPr>
        <w:t xml:space="preserve"> № </w:t>
      </w:r>
      <w:r w:rsidR="00035989" w:rsidRPr="002C1C31">
        <w:rPr>
          <w:rFonts w:asciiTheme="majorHAnsi" w:hAnsiTheme="majorHAnsi"/>
          <w:bCs/>
          <w:color w:val="000000" w:themeColor="text1"/>
        </w:rPr>
        <w:t>7</w:t>
      </w:r>
      <w:r w:rsidR="006D0650" w:rsidRPr="002C1C31">
        <w:rPr>
          <w:rFonts w:asciiTheme="majorHAnsi" w:hAnsiTheme="majorHAnsi"/>
          <w:bCs/>
          <w:color w:val="000000" w:themeColor="text1"/>
        </w:rPr>
        <w:t>)</w:t>
      </w:r>
      <w:r w:rsidR="00F720DA" w:rsidRPr="002C1C31">
        <w:rPr>
          <w:rFonts w:asciiTheme="majorHAnsi" w:hAnsiTheme="majorHAnsi"/>
          <w:bCs/>
          <w:color w:val="000000" w:themeColor="text1"/>
        </w:rPr>
        <w:t>.</w:t>
      </w:r>
    </w:p>
    <w:p w:rsidR="00F720DA" w:rsidRPr="00F720DA" w:rsidRDefault="00F720DA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8"/>
          <w:szCs w:val="28"/>
        </w:rPr>
      </w:pPr>
    </w:p>
    <w:p w:rsidR="00905288" w:rsidRPr="00F720DA" w:rsidRDefault="00035989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C497C7A" wp14:editId="794A4FF8">
            <wp:extent cx="5841459" cy="4057650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846" cy="40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F6" w:rsidRPr="00F720DA" w:rsidRDefault="002227F6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905288" w:rsidRPr="00F720DA" w:rsidRDefault="00905288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F720DA">
        <w:rPr>
          <w:rFonts w:asciiTheme="majorHAnsi" w:hAnsiTheme="majorHAnsi"/>
          <w:bCs/>
          <w:sz w:val="20"/>
          <w:szCs w:val="20"/>
        </w:rPr>
        <w:t xml:space="preserve">Рис. </w:t>
      </w:r>
      <w:r w:rsidR="00450178" w:rsidRPr="00F720DA">
        <w:rPr>
          <w:rFonts w:asciiTheme="majorHAnsi" w:hAnsiTheme="majorHAnsi"/>
          <w:bCs/>
          <w:sz w:val="20"/>
          <w:szCs w:val="20"/>
        </w:rPr>
        <w:t>10</w:t>
      </w:r>
      <w:r w:rsidRPr="00F720DA">
        <w:rPr>
          <w:rFonts w:asciiTheme="majorHAnsi" w:hAnsiTheme="majorHAnsi"/>
          <w:bCs/>
          <w:sz w:val="20"/>
          <w:szCs w:val="20"/>
        </w:rPr>
        <w:t xml:space="preserve">   </w:t>
      </w:r>
      <w:r w:rsidR="002227F6" w:rsidRPr="00F720DA">
        <w:rPr>
          <w:rFonts w:asciiTheme="majorHAnsi" w:hAnsiTheme="majorHAnsi"/>
          <w:bCs/>
          <w:sz w:val="20"/>
          <w:szCs w:val="20"/>
        </w:rPr>
        <w:t>1</w:t>
      </w:r>
      <w:r w:rsidR="002877A7" w:rsidRPr="00F720DA">
        <w:rPr>
          <w:rFonts w:asciiTheme="majorHAnsi" w:hAnsiTheme="majorHAnsi"/>
          <w:bCs/>
          <w:sz w:val="20"/>
          <w:szCs w:val="20"/>
        </w:rPr>
        <w:t>-</w:t>
      </w:r>
      <w:r w:rsidR="002227F6" w:rsidRPr="00F720DA">
        <w:rPr>
          <w:rFonts w:asciiTheme="majorHAnsi" w:hAnsiTheme="majorHAnsi"/>
          <w:bCs/>
          <w:sz w:val="20"/>
          <w:szCs w:val="20"/>
        </w:rPr>
        <w:t>ЖКХ (зима) срочная</w:t>
      </w:r>
      <w:r w:rsidR="00F720DA" w:rsidRPr="00F720DA">
        <w:rPr>
          <w:rFonts w:asciiTheme="majorHAnsi" w:hAnsiTheme="majorHAnsi"/>
          <w:bCs/>
          <w:sz w:val="20"/>
          <w:szCs w:val="20"/>
        </w:rPr>
        <w:t>.</w:t>
      </w:r>
    </w:p>
    <w:p w:rsidR="004A60C9" w:rsidRPr="00F720DA" w:rsidRDefault="004A60C9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905288" w:rsidRPr="00F720DA" w:rsidRDefault="00905288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2227F6" w:rsidRPr="00F720DA" w:rsidRDefault="002227F6" w:rsidP="00F720DA">
      <w:pPr>
        <w:pStyle w:val="Default"/>
        <w:spacing w:line="276" w:lineRule="auto"/>
        <w:rPr>
          <w:rFonts w:asciiTheme="majorHAnsi" w:hAnsiTheme="majorHAnsi"/>
          <w:bCs/>
          <w:sz w:val="28"/>
          <w:szCs w:val="28"/>
        </w:rPr>
      </w:pPr>
    </w:p>
    <w:p w:rsidR="00100814" w:rsidRPr="002A6C6C" w:rsidRDefault="00581214" w:rsidP="00F720DA">
      <w:pPr>
        <w:pStyle w:val="Default"/>
        <w:spacing w:line="276" w:lineRule="auto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F720DA">
        <w:rPr>
          <w:rFonts w:asciiTheme="majorHAnsi" w:hAnsiTheme="majorHAnsi"/>
          <w:bCs/>
          <w:sz w:val="28"/>
          <w:szCs w:val="28"/>
        </w:rPr>
        <w:tab/>
        <w:t>2.1</w:t>
      </w:r>
      <w:r w:rsidR="00905288" w:rsidRPr="00F720DA">
        <w:rPr>
          <w:rFonts w:asciiTheme="majorHAnsi" w:hAnsiTheme="majorHAnsi"/>
          <w:bCs/>
          <w:sz w:val="28"/>
          <w:szCs w:val="28"/>
        </w:rPr>
        <w:t>.</w:t>
      </w:r>
      <w:r w:rsidRPr="00F720DA">
        <w:rPr>
          <w:rFonts w:asciiTheme="majorHAnsi" w:hAnsiTheme="majorHAnsi"/>
          <w:bCs/>
          <w:sz w:val="28"/>
          <w:szCs w:val="28"/>
        </w:rPr>
        <w:t>2</w:t>
      </w:r>
      <w:r w:rsidR="00905288" w:rsidRPr="00F720DA">
        <w:rPr>
          <w:rFonts w:asciiTheme="majorHAnsi" w:hAnsiTheme="majorHAnsi"/>
          <w:bCs/>
          <w:sz w:val="28"/>
          <w:szCs w:val="28"/>
        </w:rPr>
        <w:t xml:space="preserve"> </w:t>
      </w:r>
      <w:r w:rsidR="003D13AC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На открывшейся странице следует выбрать отчетный </w:t>
      </w:r>
      <w:r w:rsidR="002E4683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период </w:t>
      </w:r>
      <w:r w:rsidR="002E4683" w:rsidRPr="002A6C6C">
        <w:rPr>
          <w:rFonts w:asciiTheme="majorHAnsi" w:hAnsiTheme="majorHAnsi"/>
          <w:bCs/>
          <w:color w:val="000000" w:themeColor="text1"/>
        </w:rPr>
        <w:t>(</w:t>
      </w:r>
      <w:r w:rsidR="00450178" w:rsidRPr="002A6C6C">
        <w:rPr>
          <w:rFonts w:asciiTheme="majorHAnsi" w:hAnsiTheme="majorHAnsi"/>
          <w:bCs/>
          <w:color w:val="000000" w:themeColor="text1"/>
        </w:rPr>
        <w:t>Рис. 11, Область № 24</w:t>
      </w:r>
      <w:r w:rsidR="002E4683" w:rsidRPr="002A6C6C">
        <w:rPr>
          <w:rFonts w:asciiTheme="majorHAnsi" w:hAnsiTheme="majorHAnsi"/>
          <w:bCs/>
          <w:color w:val="000000" w:themeColor="text1"/>
        </w:rPr>
        <w:t>)</w:t>
      </w:r>
      <w:r w:rsidR="006740B3" w:rsidRPr="002A6C6C">
        <w:rPr>
          <w:rFonts w:asciiTheme="majorHAnsi" w:hAnsiTheme="majorHAnsi"/>
          <w:bCs/>
          <w:color w:val="000000" w:themeColor="text1"/>
        </w:rPr>
        <w:t>,</w:t>
      </w:r>
      <w:r w:rsidR="002E4683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E2516D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и </w:t>
      </w:r>
      <w:r w:rsidR="002E4683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нажать кнопку </w:t>
      </w:r>
      <w:r w:rsidR="002E4683" w:rsidRPr="002A6C6C">
        <w:rPr>
          <w:rFonts w:asciiTheme="majorHAnsi" w:hAnsiTheme="majorHAnsi"/>
          <w:bCs/>
          <w:color w:val="3E6CA4"/>
          <w:sz w:val="28"/>
          <w:szCs w:val="28"/>
        </w:rPr>
        <w:t>«</w:t>
      </w:r>
      <w:r w:rsidR="00BB38DD" w:rsidRPr="002A6C6C">
        <w:rPr>
          <w:rFonts w:asciiTheme="majorHAnsi" w:hAnsiTheme="majorHAnsi"/>
          <w:bCs/>
          <w:color w:val="3E6CA4"/>
          <w:sz w:val="28"/>
          <w:szCs w:val="28"/>
        </w:rPr>
        <w:t>Изменить</w:t>
      </w:r>
      <w:r w:rsidR="00450178" w:rsidRPr="002A6C6C">
        <w:rPr>
          <w:rFonts w:asciiTheme="majorHAnsi" w:hAnsiTheme="majorHAnsi"/>
          <w:bCs/>
          <w:color w:val="3E6CA4"/>
          <w:sz w:val="28"/>
          <w:szCs w:val="28"/>
        </w:rPr>
        <w:t xml:space="preserve">» </w:t>
      </w:r>
      <w:r w:rsidR="00450178" w:rsidRPr="002A6C6C">
        <w:rPr>
          <w:rFonts w:asciiTheme="majorHAnsi" w:hAnsiTheme="majorHAnsi"/>
          <w:bCs/>
          <w:color w:val="000000" w:themeColor="text1"/>
        </w:rPr>
        <w:t>(Рис.11</w:t>
      </w:r>
      <w:r w:rsidR="002E4683" w:rsidRPr="002A6C6C">
        <w:rPr>
          <w:rFonts w:asciiTheme="majorHAnsi" w:hAnsiTheme="majorHAnsi"/>
          <w:bCs/>
          <w:color w:val="000000" w:themeColor="text1"/>
        </w:rPr>
        <w:t>, Область №</w:t>
      </w:r>
      <w:r w:rsidR="00BB38DD" w:rsidRPr="002A6C6C">
        <w:rPr>
          <w:rFonts w:asciiTheme="majorHAnsi" w:hAnsiTheme="majorHAnsi"/>
          <w:bCs/>
          <w:color w:val="000000" w:themeColor="text1"/>
        </w:rPr>
        <w:t xml:space="preserve"> 8</w:t>
      </w:r>
      <w:r w:rsidR="003D13AC" w:rsidRPr="002A6C6C">
        <w:rPr>
          <w:rFonts w:asciiTheme="majorHAnsi" w:hAnsiTheme="majorHAnsi"/>
          <w:bCs/>
          <w:color w:val="000000" w:themeColor="text1"/>
        </w:rPr>
        <w:t>)</w:t>
      </w:r>
      <w:r w:rsidR="006740B3" w:rsidRPr="002A6C6C">
        <w:rPr>
          <w:rFonts w:asciiTheme="majorHAnsi" w:hAnsiTheme="majorHAnsi"/>
          <w:bCs/>
          <w:color w:val="000000" w:themeColor="text1"/>
        </w:rPr>
        <w:t>.</w:t>
      </w:r>
    </w:p>
    <w:p w:rsidR="00BB38DD" w:rsidRPr="00F720DA" w:rsidRDefault="00BB38DD" w:rsidP="00F720DA">
      <w:pPr>
        <w:pStyle w:val="Default"/>
        <w:spacing w:line="276" w:lineRule="auto"/>
        <w:rPr>
          <w:rFonts w:asciiTheme="majorHAnsi" w:hAnsiTheme="majorHAnsi"/>
          <w:bCs/>
          <w:sz w:val="28"/>
          <w:szCs w:val="28"/>
        </w:rPr>
      </w:pPr>
    </w:p>
    <w:p w:rsidR="00DE65FC" w:rsidRPr="00F720DA" w:rsidRDefault="00BB38DD" w:rsidP="00F720DA">
      <w:pPr>
        <w:pStyle w:val="Default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60C9A23" wp14:editId="5D1BD4F1">
            <wp:extent cx="6888242" cy="1652530"/>
            <wp:effectExtent l="0" t="0" r="8255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98752" cy="165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14" w:rsidRPr="00F720DA" w:rsidRDefault="00100814" w:rsidP="00F720DA">
      <w:pPr>
        <w:pStyle w:val="Default"/>
        <w:spacing w:line="276" w:lineRule="auto"/>
        <w:rPr>
          <w:rFonts w:asciiTheme="majorHAnsi" w:hAnsiTheme="majorHAnsi"/>
          <w:bCs/>
          <w:sz w:val="28"/>
          <w:szCs w:val="28"/>
        </w:rPr>
      </w:pPr>
    </w:p>
    <w:p w:rsidR="00100814" w:rsidRPr="00F720DA" w:rsidRDefault="00100814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F720DA">
        <w:rPr>
          <w:rFonts w:asciiTheme="majorHAnsi" w:hAnsiTheme="majorHAnsi"/>
          <w:bCs/>
          <w:sz w:val="20"/>
          <w:szCs w:val="20"/>
        </w:rPr>
        <w:t xml:space="preserve">Рис. </w:t>
      </w:r>
      <w:r w:rsidR="00450178" w:rsidRPr="00F720DA">
        <w:rPr>
          <w:rFonts w:asciiTheme="majorHAnsi" w:hAnsiTheme="majorHAnsi"/>
          <w:bCs/>
          <w:sz w:val="20"/>
          <w:szCs w:val="20"/>
        </w:rPr>
        <w:t>11</w:t>
      </w:r>
      <w:r w:rsidR="00F720DA">
        <w:rPr>
          <w:rFonts w:asciiTheme="majorHAnsi" w:hAnsiTheme="majorHAnsi"/>
          <w:bCs/>
          <w:sz w:val="20"/>
          <w:szCs w:val="20"/>
        </w:rPr>
        <w:t xml:space="preserve">  </w:t>
      </w:r>
      <w:r w:rsidRPr="00F720DA">
        <w:rPr>
          <w:rFonts w:asciiTheme="majorHAnsi" w:hAnsiTheme="majorHAnsi"/>
          <w:bCs/>
          <w:sz w:val="20"/>
          <w:szCs w:val="20"/>
        </w:rPr>
        <w:t xml:space="preserve"> Выбор отчетного периода</w:t>
      </w:r>
      <w:r w:rsidR="00F720DA">
        <w:rPr>
          <w:rFonts w:asciiTheme="majorHAnsi" w:hAnsiTheme="majorHAnsi"/>
          <w:bCs/>
          <w:sz w:val="20"/>
          <w:szCs w:val="20"/>
        </w:rPr>
        <w:t>.</w:t>
      </w:r>
    </w:p>
    <w:p w:rsidR="00100814" w:rsidRPr="00F720DA" w:rsidRDefault="00100814" w:rsidP="00F720DA">
      <w:pPr>
        <w:pStyle w:val="Default"/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0D1AF4" w:rsidRPr="002A6C6C" w:rsidRDefault="00100814" w:rsidP="000D1AF4">
      <w:pPr>
        <w:pStyle w:val="Default"/>
        <w:spacing w:line="276" w:lineRule="auto"/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720DA">
        <w:rPr>
          <w:rFonts w:asciiTheme="majorHAnsi" w:hAnsiTheme="majorHAnsi"/>
          <w:bCs/>
          <w:sz w:val="28"/>
          <w:szCs w:val="28"/>
        </w:rPr>
        <w:tab/>
      </w:r>
      <w:r w:rsidR="008F5F96" w:rsidRPr="00F720DA">
        <w:rPr>
          <w:rFonts w:asciiTheme="majorHAnsi" w:hAnsiTheme="majorHAnsi"/>
          <w:bCs/>
          <w:sz w:val="28"/>
          <w:szCs w:val="28"/>
        </w:rPr>
        <w:t xml:space="preserve">  </w:t>
      </w:r>
      <w:r w:rsidRPr="00F720DA">
        <w:rPr>
          <w:rFonts w:asciiTheme="majorHAnsi" w:hAnsiTheme="majorHAnsi"/>
          <w:bCs/>
          <w:sz w:val="28"/>
          <w:szCs w:val="28"/>
        </w:rPr>
        <w:t>2.</w:t>
      </w:r>
      <w:r w:rsidR="00581214" w:rsidRPr="00F720DA">
        <w:rPr>
          <w:rFonts w:asciiTheme="majorHAnsi" w:hAnsiTheme="majorHAnsi"/>
          <w:bCs/>
          <w:sz w:val="28"/>
          <w:szCs w:val="28"/>
        </w:rPr>
        <w:t>1.3</w:t>
      </w:r>
      <w:r w:rsidRPr="00F720DA">
        <w:rPr>
          <w:rFonts w:asciiTheme="majorHAnsi" w:hAnsiTheme="majorHAnsi"/>
          <w:bCs/>
          <w:sz w:val="28"/>
          <w:szCs w:val="28"/>
        </w:rPr>
        <w:t xml:space="preserve"> 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На открывшейся странице появится форма отчетности доступная для заполнения. По каждому показателю необходимо заполнить информацию - по столбцам </w:t>
      </w:r>
      <w:r w:rsidR="000D1AF4" w:rsidRPr="002A6C6C">
        <w:rPr>
          <w:rFonts w:asciiTheme="majorHAnsi" w:hAnsiTheme="majorHAnsi"/>
          <w:bCs/>
          <w:color w:val="3E6CA4"/>
          <w:sz w:val="28"/>
          <w:szCs w:val="28"/>
        </w:rPr>
        <w:t>«Всего»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, </w:t>
      </w:r>
      <w:r w:rsidR="000D1AF4" w:rsidRPr="002A6C6C">
        <w:rPr>
          <w:rFonts w:asciiTheme="majorHAnsi" w:hAnsiTheme="majorHAnsi"/>
          <w:bCs/>
          <w:color w:val="000000" w:themeColor="text1"/>
        </w:rPr>
        <w:t>(Рис.12, Область № 9)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0D1AF4" w:rsidRPr="002A6C6C">
        <w:rPr>
          <w:rFonts w:asciiTheme="majorHAnsi" w:hAnsiTheme="majorHAnsi"/>
          <w:bCs/>
          <w:color w:val="3E6CA4"/>
          <w:sz w:val="28"/>
          <w:szCs w:val="28"/>
        </w:rPr>
        <w:t>«Задание по подготовке»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0D1AF4" w:rsidRPr="002A6C6C">
        <w:rPr>
          <w:rFonts w:asciiTheme="majorHAnsi" w:hAnsiTheme="majorHAnsi"/>
          <w:bCs/>
          <w:color w:val="000000" w:themeColor="text1"/>
        </w:rPr>
        <w:t>(Рис.12, Область № 10)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0D1AF4" w:rsidRPr="002A6C6C">
        <w:rPr>
          <w:rFonts w:asciiTheme="majorHAnsi" w:hAnsiTheme="majorHAnsi"/>
          <w:bCs/>
          <w:color w:val="3E6CA4"/>
          <w:sz w:val="28"/>
          <w:szCs w:val="28"/>
        </w:rPr>
        <w:t>«Подготовлено для работы в зимних условиях на отчетный период»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0D1AF4" w:rsidRPr="002A6C6C">
        <w:rPr>
          <w:rFonts w:asciiTheme="majorHAnsi" w:hAnsiTheme="majorHAnsi"/>
          <w:bCs/>
          <w:color w:val="000000" w:themeColor="text1"/>
        </w:rPr>
        <w:t>(Рис.12, Область № 11)</w:t>
      </w:r>
      <w:r w:rsidR="005665F1">
        <w:rPr>
          <w:rFonts w:asciiTheme="majorHAnsi" w:hAnsiTheme="majorHAnsi"/>
          <w:bCs/>
          <w:color w:val="000000" w:themeColor="text1"/>
        </w:rPr>
        <w:t>,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0D1AF4" w:rsidRPr="002A6C6C">
        <w:rPr>
          <w:rFonts w:asciiTheme="majorHAnsi" w:hAnsiTheme="majorHAnsi"/>
          <w:color w:val="3E6CA4"/>
          <w:sz w:val="28"/>
          <w:szCs w:val="28"/>
        </w:rPr>
        <w:t>«</w:t>
      </w:r>
      <w:r w:rsidR="000D1AF4" w:rsidRPr="002A6C6C">
        <w:rPr>
          <w:rFonts w:asciiTheme="majorHAnsi" w:hAnsiTheme="majorHAnsi"/>
          <w:bCs/>
          <w:color w:val="3E6CA4"/>
          <w:sz w:val="28"/>
          <w:szCs w:val="28"/>
        </w:rPr>
        <w:t>Выполнено работ по капитальному ремонту, реконструкции, замене»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0D1AF4" w:rsidRPr="002A6C6C">
        <w:rPr>
          <w:rFonts w:asciiTheme="majorHAnsi" w:hAnsiTheme="majorHAnsi"/>
          <w:bCs/>
          <w:color w:val="000000" w:themeColor="text1"/>
        </w:rPr>
        <w:t>(Рис.12, Область № 12)</w:t>
      </w:r>
      <w:r w:rsidR="000D1AF4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. </w:t>
      </w:r>
      <w:r w:rsidR="000D1AF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После заполнения формы, следует нажать кнопку </w:t>
      </w:r>
      <w:r w:rsidR="000D1AF4" w:rsidRPr="005665F1">
        <w:rPr>
          <w:rFonts w:asciiTheme="majorHAnsi" w:hAnsiTheme="majorHAnsi" w:cs="Times New Roman"/>
          <w:color w:val="3E6CA4"/>
          <w:sz w:val="28"/>
          <w:szCs w:val="28"/>
        </w:rPr>
        <w:t xml:space="preserve">«Сохранить» </w:t>
      </w:r>
      <w:r w:rsidR="000D1AF4" w:rsidRPr="002A6C6C">
        <w:rPr>
          <w:rFonts w:asciiTheme="majorHAnsi" w:hAnsiTheme="majorHAnsi" w:cs="Times New Roman"/>
          <w:color w:val="000000" w:themeColor="text1"/>
        </w:rPr>
        <w:t>(Рис.12, Область № 13)</w:t>
      </w:r>
      <w:r w:rsidR="000D1AF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</w:t>
      </w:r>
    </w:p>
    <w:p w:rsidR="000D1AF4" w:rsidRPr="000D1AF4" w:rsidRDefault="000D1AF4" w:rsidP="000D1AF4">
      <w:pPr>
        <w:pStyle w:val="Default"/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</w:t>
      </w:r>
      <w:r w:rsidRPr="000D1AF4">
        <w:rPr>
          <w:rFonts w:asciiTheme="majorHAnsi" w:hAnsiTheme="majorHAnsi" w:cs="Times New Roman"/>
          <w:b/>
        </w:rPr>
        <w:t>Обращаем Ваше</w:t>
      </w:r>
      <w:r w:rsidRPr="000D1AF4">
        <w:rPr>
          <w:rFonts w:asciiTheme="majorHAnsi" w:hAnsiTheme="majorHAnsi" w:cs="Times New Roman"/>
        </w:rPr>
        <w:t xml:space="preserve"> </w:t>
      </w:r>
      <w:r w:rsidRPr="000D1AF4">
        <w:rPr>
          <w:rFonts w:asciiTheme="majorHAnsi" w:hAnsiTheme="majorHAnsi" w:cs="Times New Roman"/>
          <w:b/>
        </w:rPr>
        <w:t xml:space="preserve">внимание, что столбцы </w:t>
      </w:r>
      <w:r w:rsidRPr="000D1AF4">
        <w:rPr>
          <w:rFonts w:asciiTheme="majorHAnsi" w:hAnsiTheme="majorHAnsi"/>
          <w:b/>
          <w:bCs/>
        </w:rPr>
        <w:t>«Всего» и «Задание по подготовке» заполняются единожды в первом периоде годовой отчетности, в последующих периодах изменения по данным пунктам вносить невозможно!</w:t>
      </w:r>
    </w:p>
    <w:p w:rsidR="00520D23" w:rsidRPr="00F720DA" w:rsidRDefault="00520D23" w:rsidP="000D1AF4">
      <w:pPr>
        <w:pStyle w:val="Default"/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462324" w:rsidRPr="00F720DA" w:rsidRDefault="00BB38DD" w:rsidP="00572DCE">
      <w:pPr>
        <w:pStyle w:val="Default"/>
        <w:spacing w:line="276" w:lineRule="auto"/>
        <w:rPr>
          <w:rFonts w:asciiTheme="majorHAnsi" w:hAnsiTheme="majorHAnsi"/>
          <w:bCs/>
          <w:noProof/>
          <w:sz w:val="28"/>
          <w:szCs w:val="28"/>
          <w:lang w:eastAsia="ru-RU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41595AA" wp14:editId="6D2AD9D9">
            <wp:extent cx="6920816" cy="2905604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49115" cy="29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24" w:rsidRPr="00F720DA" w:rsidRDefault="00462324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462324" w:rsidRPr="00F720DA" w:rsidRDefault="00462324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040E49A" wp14:editId="048ECDC7">
            <wp:extent cx="6939888" cy="21376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57139" cy="214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CE" w:rsidRDefault="00572DCE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462324" w:rsidRPr="00572DCE" w:rsidRDefault="00462324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0"/>
          <w:szCs w:val="20"/>
        </w:rPr>
      </w:pPr>
      <w:r w:rsidRPr="00572DCE">
        <w:rPr>
          <w:rFonts w:asciiTheme="majorHAnsi" w:hAnsiTheme="majorHAnsi"/>
          <w:bCs/>
          <w:sz w:val="20"/>
          <w:szCs w:val="20"/>
        </w:rPr>
        <w:t>Рис. 12</w:t>
      </w:r>
      <w:r w:rsidR="00572DCE">
        <w:rPr>
          <w:rFonts w:asciiTheme="majorHAnsi" w:hAnsiTheme="majorHAnsi"/>
          <w:bCs/>
          <w:sz w:val="20"/>
          <w:szCs w:val="20"/>
        </w:rPr>
        <w:t xml:space="preserve">   </w:t>
      </w:r>
      <w:r w:rsidRPr="00572DCE">
        <w:rPr>
          <w:rFonts w:asciiTheme="majorHAnsi" w:hAnsiTheme="majorHAnsi"/>
          <w:bCs/>
          <w:sz w:val="20"/>
          <w:szCs w:val="20"/>
        </w:rPr>
        <w:t>Форма отчетности по предоставлению сведений о подготовке к ОЗП</w:t>
      </w:r>
    </w:p>
    <w:p w:rsidR="00890138" w:rsidRPr="00F720DA" w:rsidRDefault="00890138" w:rsidP="00F720DA">
      <w:pPr>
        <w:pStyle w:val="Default"/>
        <w:spacing w:line="276" w:lineRule="auto"/>
        <w:rPr>
          <w:rFonts w:asciiTheme="majorHAnsi" w:hAnsiTheme="majorHAnsi"/>
          <w:bCs/>
          <w:sz w:val="28"/>
          <w:szCs w:val="28"/>
        </w:rPr>
      </w:pPr>
    </w:p>
    <w:p w:rsidR="00644F00" w:rsidRPr="00F720DA" w:rsidRDefault="00644F00" w:rsidP="00F720DA">
      <w:pPr>
        <w:pStyle w:val="Default"/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462324" w:rsidRPr="00F720DA" w:rsidRDefault="00462324" w:rsidP="00F720DA">
      <w:pPr>
        <w:pStyle w:val="Default"/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1A64FE" w:rsidRPr="002A6C6C" w:rsidRDefault="00B4298C" w:rsidP="00572DCE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720DA">
        <w:rPr>
          <w:rFonts w:asciiTheme="majorHAnsi" w:hAnsiTheme="majorHAnsi" w:cs="Times New Roman"/>
          <w:sz w:val="28"/>
          <w:szCs w:val="28"/>
        </w:rPr>
        <w:t xml:space="preserve">               </w:t>
      </w:r>
      <w:r w:rsidR="00450178" w:rsidRPr="00F720DA">
        <w:rPr>
          <w:rFonts w:asciiTheme="majorHAnsi" w:hAnsiTheme="majorHAnsi" w:cs="Times New Roman"/>
          <w:sz w:val="28"/>
          <w:szCs w:val="28"/>
        </w:rPr>
        <w:t xml:space="preserve">2.1.4 </w:t>
      </w:r>
      <w:r w:rsidR="001A64F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На открывшейся странице появится отчет с внесе</w:t>
      </w:r>
      <w:r w:rsidR="00572DC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нными изменениями, который</w:t>
      </w:r>
      <w:r w:rsidR="001A64F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будет </w:t>
      </w:r>
      <w:r w:rsidR="00572DC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возможно предварительно просмотреть и </w:t>
      </w:r>
      <w:r w:rsidR="001A64F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доработать, для этого н</w:t>
      </w:r>
      <w:r w:rsidR="00572DC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еобходимо</w:t>
      </w:r>
      <w:r w:rsidR="001A64F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нажать кнопку </w:t>
      </w:r>
      <w:r w:rsidR="001A64FE" w:rsidRPr="002A6C6C">
        <w:rPr>
          <w:rFonts w:asciiTheme="majorHAnsi" w:hAnsiTheme="majorHAnsi"/>
          <w:bCs/>
          <w:color w:val="3E6CA4"/>
          <w:sz w:val="28"/>
          <w:szCs w:val="28"/>
        </w:rPr>
        <w:t>«Изменить»</w:t>
      </w:r>
      <w:r w:rsidR="001A64F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1A64F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(Рис.14, Область № </w:t>
      </w:r>
      <w:r w:rsidR="001A64F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14)</w:t>
      </w:r>
      <w:r w:rsidR="00572DC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, либо </w:t>
      </w:r>
      <w:r w:rsidR="001A64FE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кнопку </w:t>
      </w:r>
      <w:r w:rsidR="001A64FE" w:rsidRPr="002A6C6C">
        <w:rPr>
          <w:rFonts w:asciiTheme="majorHAnsi" w:hAnsiTheme="majorHAnsi"/>
          <w:bCs/>
          <w:color w:val="3E6CA4"/>
          <w:sz w:val="28"/>
          <w:szCs w:val="28"/>
        </w:rPr>
        <w:t xml:space="preserve">«Назад (без сохранения)» </w:t>
      </w:r>
      <w:r w:rsidR="00572DC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(Рис.14, Область № 15)</w:t>
      </w:r>
      <w:r w:rsidR="00572DC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, для того, чтобы вернуться обратно к форме отчетности.</w:t>
      </w:r>
    </w:p>
    <w:p w:rsidR="00462324" w:rsidRPr="00572DCE" w:rsidRDefault="001A64FE" w:rsidP="00572DCE">
      <w:pPr>
        <w:tabs>
          <w:tab w:val="left" w:pos="4455"/>
          <w:tab w:val="left" w:pos="8355"/>
        </w:tabs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077F9FC" wp14:editId="25BE1310">
            <wp:extent cx="6479540" cy="31089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FE" w:rsidRDefault="00572DCE" w:rsidP="00F720DA">
      <w:pPr>
        <w:tabs>
          <w:tab w:val="left" w:pos="4471"/>
        </w:tabs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Рис.15</w:t>
      </w:r>
      <w:r w:rsidR="00F65111" w:rsidRPr="00572DC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Предварительный просмотр отчета.</w:t>
      </w:r>
    </w:p>
    <w:p w:rsidR="00572DCE" w:rsidRPr="00572DCE" w:rsidRDefault="00572DCE" w:rsidP="00F720DA">
      <w:pPr>
        <w:tabs>
          <w:tab w:val="left" w:pos="4471"/>
        </w:tabs>
        <w:jc w:val="center"/>
        <w:rPr>
          <w:rFonts w:asciiTheme="majorHAnsi" w:hAnsiTheme="majorHAnsi"/>
          <w:sz w:val="20"/>
          <w:szCs w:val="20"/>
        </w:rPr>
      </w:pPr>
    </w:p>
    <w:p w:rsidR="00251485" w:rsidRPr="002A6C6C" w:rsidRDefault="004E17CD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1E51FB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2.1.5 </w:t>
      </w:r>
      <w:r w:rsidR="0076137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Если все данные в отчет внесены верно</w:t>
      </w:r>
      <w:r w:rsidR="001A64F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="0076137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необходимо </w:t>
      </w:r>
      <w:r w:rsidR="0030745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выгрузить файл </w:t>
      </w:r>
      <w:r w:rsidR="0046232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с отчетом</w:t>
      </w:r>
      <w:r w:rsidR="0030745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в формате </w:t>
      </w:r>
      <w:r w:rsidR="0030745C" w:rsidRPr="002A6C6C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Excel</w:t>
      </w:r>
      <w:r w:rsidR="00F65111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="0030745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для этого </w:t>
      </w:r>
      <w:r w:rsidR="007B4882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следует</w:t>
      </w:r>
      <w:r w:rsidR="0030745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6137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нажать на кнопку </w:t>
      </w:r>
      <w:r w:rsidR="00761376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«Отчет для министерства» </w:t>
      </w:r>
      <w:r w:rsidR="00761376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</w:t>
      </w:r>
      <w:r w:rsidR="00462324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  <w:r w:rsidR="00761376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Область № </w:t>
      </w:r>
      <w:r w:rsidR="00876B6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16</w:t>
      </w:r>
      <w:r w:rsidR="00761376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76137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, после чего откроется ок</w:t>
      </w:r>
      <w:r w:rsidR="001A64F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но</w:t>
      </w:r>
      <w:r w:rsidR="0030745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для сохранения файла. </w:t>
      </w:r>
      <w:r w:rsidR="001A64F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Чтобы сохранить файл в формате </w:t>
      </w:r>
      <w:r w:rsidR="00F65111" w:rsidRPr="002A6C6C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Excel</w:t>
      </w:r>
      <w:r w:rsidR="00F65111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1A64F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н</w:t>
      </w:r>
      <w:r w:rsidR="00415A6B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еобходимо</w:t>
      </w:r>
      <w:r w:rsidR="001A64F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выбрать пункт </w:t>
      </w:r>
      <w:r w:rsidR="001A64FE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«Сохранить файл» </w:t>
      </w:r>
      <w:r w:rsidR="001A64F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(Рис.14, Область № 1</w:t>
      </w:r>
      <w:r w:rsidR="00876B6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7</w:t>
      </w:r>
      <w:r w:rsidR="001A64F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1A64F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затем нажать </w:t>
      </w:r>
      <w:r w:rsidR="00D131E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 </w:t>
      </w:r>
      <w:r w:rsidR="001A64F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кнопку </w:t>
      </w:r>
      <w:r w:rsidR="001A64FE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«ОК» </w:t>
      </w:r>
      <w:r w:rsidR="001A64F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</w:t>
      </w:r>
      <w:r w:rsidR="00876B6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ис.15</w:t>
      </w:r>
      <w:r w:rsidR="001A64F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Область № </w:t>
      </w:r>
      <w:r w:rsidR="00876B6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18</w:t>
      </w:r>
      <w:r w:rsidR="00572DCE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).</w:t>
      </w:r>
    </w:p>
    <w:p w:rsidR="00B4298C" w:rsidRPr="00572DCE" w:rsidRDefault="001A64FE" w:rsidP="00572DCE">
      <w:pPr>
        <w:tabs>
          <w:tab w:val="left" w:pos="4455"/>
          <w:tab w:val="left" w:pos="8355"/>
        </w:tabs>
        <w:jc w:val="center"/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3759FFD" wp14:editId="41D9817C">
            <wp:extent cx="5095875" cy="3576912"/>
            <wp:effectExtent l="0" t="0" r="0" b="508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019" cy="35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8C" w:rsidRPr="005C4000" w:rsidRDefault="0043350C" w:rsidP="005C4000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  <w:r w:rsidRPr="00572DCE">
        <w:rPr>
          <w:rFonts w:asciiTheme="majorHAnsi" w:hAnsiTheme="majorHAnsi"/>
          <w:sz w:val="20"/>
          <w:szCs w:val="20"/>
        </w:rPr>
        <w:t>Рис. 15 Выгрузка файла отчета</w:t>
      </w:r>
      <w:r w:rsidR="00572DCE">
        <w:rPr>
          <w:rFonts w:asciiTheme="majorHAnsi" w:hAnsiTheme="majorHAnsi"/>
          <w:sz w:val="20"/>
          <w:szCs w:val="20"/>
        </w:rPr>
        <w:t>.</w:t>
      </w:r>
      <w:r w:rsidRPr="00572DCE">
        <w:rPr>
          <w:rFonts w:asciiTheme="majorHAnsi" w:hAnsiTheme="majorHAnsi"/>
          <w:sz w:val="20"/>
          <w:szCs w:val="20"/>
        </w:rPr>
        <w:t xml:space="preserve"> </w:t>
      </w:r>
      <w:r w:rsidR="00F65111" w:rsidRPr="00572DCE">
        <w:rPr>
          <w:rFonts w:asciiTheme="majorHAnsi" w:hAnsiTheme="majorHAnsi"/>
          <w:sz w:val="20"/>
          <w:szCs w:val="20"/>
        </w:rPr>
        <w:t xml:space="preserve"> </w:t>
      </w:r>
    </w:p>
    <w:p w:rsidR="00251485" w:rsidRPr="002A6C6C" w:rsidRDefault="006E34B8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720DA">
        <w:rPr>
          <w:rFonts w:asciiTheme="majorHAnsi" w:hAnsiTheme="majorHAnsi" w:cs="Times New Roman"/>
          <w:sz w:val="28"/>
          <w:szCs w:val="28"/>
        </w:rPr>
        <w:lastRenderedPageBreak/>
        <w:t xml:space="preserve">           </w:t>
      </w:r>
      <w:r w:rsidR="00C858E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2.1</w:t>
      </w:r>
      <w:r w:rsidR="00D131E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.6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D131E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Для того, чтобы отправить файл</w:t>
      </w:r>
      <w:r w:rsidR="0046232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с отчетом</w:t>
      </w:r>
      <w:r w:rsidR="00D131E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в Министерство</w:t>
      </w:r>
      <w:r w:rsidR="00C80986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="00D131E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69686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необходимо</w:t>
      </w:r>
      <w:r w:rsidR="00D131E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зайти в раздел </w:t>
      </w:r>
      <w:r w:rsidR="00415A6B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«Форма 1- ЖКХ (зима) срочная» </w:t>
      </w:r>
      <w:r w:rsidR="00415A6B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и</w:t>
      </w:r>
      <w:r w:rsidR="00C8098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C8098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нажать кнопку </w:t>
      </w:r>
      <w:r w:rsidR="00C80986" w:rsidRPr="002A6C6C">
        <w:rPr>
          <w:rFonts w:asciiTheme="majorHAnsi" w:hAnsiTheme="majorHAnsi" w:cs="Times New Roman"/>
          <w:color w:val="3E6CA4"/>
          <w:sz w:val="28"/>
          <w:szCs w:val="28"/>
        </w:rPr>
        <w:t>«Отправить»</w:t>
      </w:r>
      <w:r w:rsidR="00C80986">
        <w:rPr>
          <w:rFonts w:asciiTheme="majorHAnsi" w:hAnsiTheme="majorHAnsi" w:cs="Times New Roman"/>
          <w:color w:val="3E6CA4"/>
          <w:sz w:val="28"/>
          <w:szCs w:val="28"/>
        </w:rPr>
        <w:t xml:space="preserve">, </w:t>
      </w:r>
      <w:r w:rsidR="00C80986" w:rsidRPr="00C80986">
        <w:rPr>
          <w:rFonts w:asciiTheme="majorHAnsi" w:hAnsiTheme="majorHAnsi" w:cs="Times New Roman"/>
          <w:sz w:val="28"/>
          <w:szCs w:val="28"/>
        </w:rPr>
        <w:t>расположенную</w:t>
      </w:r>
      <w:r w:rsidR="00415A6B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напротив </w:t>
      </w:r>
      <w:r w:rsidR="0069686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выбранного</w:t>
      </w:r>
      <w:r w:rsidR="007B4882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415A6B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периода </w:t>
      </w:r>
      <w:r w:rsidR="00415A6B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(Рис.16, Область № 19</w:t>
      </w:r>
      <w:r w:rsidR="00C529E6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C529E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После чего, в открывшемся окне </w:t>
      </w:r>
      <w:r w:rsidR="007B6F0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нажать кнопку </w:t>
      </w:r>
      <w:r w:rsidR="007B6F0D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«Обзор» </w:t>
      </w:r>
      <w:r w:rsidR="007B6F0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</w:t>
      </w:r>
      <w:r w:rsidR="00F65111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7</w:t>
      </w:r>
      <w:r w:rsidR="007B6F0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, Область №20)</w:t>
      </w:r>
      <w:r w:rsidR="007B6F0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выбрать </w:t>
      </w:r>
      <w:r w:rsidR="00251485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и прикрепить </w:t>
      </w:r>
      <w:r w:rsidR="00C529E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необходимый</w:t>
      </w:r>
      <w:r w:rsidR="00BF6EC9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файл отчета с компьютера</w:t>
      </w:r>
      <w:r w:rsidR="007B6F0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нажать кнопку </w:t>
      </w:r>
      <w:r w:rsidR="007B6F0D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«Загрузить» </w:t>
      </w:r>
      <w:r w:rsidR="007B6F0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</w:t>
      </w:r>
      <w:r w:rsidR="00F65111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7</w:t>
      </w:r>
      <w:r w:rsidR="007B6F0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, Область №21)</w:t>
      </w:r>
      <w:r w:rsidR="007B6F0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</w:t>
      </w:r>
      <w:r w:rsidR="00DF49E1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система отобразит сообщение «Документ загружен» </w:t>
      </w:r>
      <w:r w:rsidR="00DF49E1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(Рис.17</w:t>
      </w:r>
      <w:r w:rsidR="00DF49E1">
        <w:rPr>
          <w:rFonts w:asciiTheme="majorHAnsi" w:hAnsiTheme="majorHAnsi" w:cs="Times New Roman"/>
          <w:color w:val="000000" w:themeColor="text1"/>
          <w:sz w:val="24"/>
          <w:szCs w:val="24"/>
        </w:rPr>
        <w:t>.1, Область №22.1</w:t>
      </w:r>
      <w:r w:rsidR="00DF49E1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DF49E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B6F0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далее нажать кнопку </w:t>
      </w:r>
      <w:r w:rsidR="007B6F0D" w:rsidRPr="002A6C6C">
        <w:rPr>
          <w:rFonts w:asciiTheme="majorHAnsi" w:hAnsiTheme="majorHAnsi" w:cs="Times New Roman"/>
          <w:color w:val="3E6CA4"/>
          <w:sz w:val="28"/>
          <w:szCs w:val="28"/>
        </w:rPr>
        <w:t>«Отправить»</w:t>
      </w:r>
      <w:r w:rsidR="007B6F0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B6F0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</w:t>
      </w:r>
      <w:r w:rsidR="00F65111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7, Область №22</w:t>
      </w:r>
      <w:r w:rsidR="007B6F0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7B6F0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</w:t>
      </w:r>
      <w:r w:rsidR="00174919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Также перед отправлением файла есть возможность оставить комментарий к отчету </w:t>
      </w:r>
      <w:r w:rsidR="00174919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(Рис.17, Область №21</w:t>
      </w:r>
      <w:r w:rsidR="00174919">
        <w:rPr>
          <w:rFonts w:asciiTheme="majorHAnsi" w:hAnsiTheme="majorHAnsi" w:cs="Times New Roman"/>
          <w:color w:val="000000" w:themeColor="text1"/>
          <w:sz w:val="24"/>
          <w:szCs w:val="24"/>
        </w:rPr>
        <w:t>.1</w:t>
      </w:r>
      <w:r w:rsidR="00174919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174919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</w:p>
    <w:p w:rsidR="00F55707" w:rsidRPr="002A6C6C" w:rsidRDefault="00F55707" w:rsidP="00F55707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 </w:t>
      </w:r>
      <w:r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Обращаем Ваше внимание, что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после отправки отчета Вы НЕ СМОЖЕТЕ самостоятельно вносить</w:t>
      </w: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изменения в форму 1-жкх (зима). Повторное открытие периода администратором системы</w:t>
      </w:r>
      <w:r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возможно только по согласованию с ответственными сотрудниками Министерства ЖКХ</w:t>
      </w:r>
      <w:r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</w:p>
    <w:p w:rsidR="00415A6B" w:rsidRPr="00251485" w:rsidRDefault="00415A6B" w:rsidP="00251485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415A6B" w:rsidRPr="00F720DA" w:rsidRDefault="00415A6B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8C53EF4" wp14:editId="30FF1E83">
            <wp:extent cx="6808424" cy="1983677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17265" cy="198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6B" w:rsidRDefault="00F65111" w:rsidP="00F720DA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  <w:r w:rsidRPr="00572DCE">
        <w:rPr>
          <w:rFonts w:asciiTheme="majorHAnsi" w:hAnsiTheme="majorHAnsi"/>
          <w:sz w:val="20"/>
          <w:szCs w:val="20"/>
        </w:rPr>
        <w:t>Рис. 16</w:t>
      </w:r>
      <w:r w:rsidR="00415A6B" w:rsidRPr="00572DCE">
        <w:rPr>
          <w:rFonts w:asciiTheme="majorHAnsi" w:hAnsiTheme="majorHAnsi"/>
          <w:sz w:val="20"/>
          <w:szCs w:val="20"/>
        </w:rPr>
        <w:t xml:space="preserve"> </w:t>
      </w:r>
      <w:r w:rsidRPr="00572DCE">
        <w:rPr>
          <w:rFonts w:asciiTheme="majorHAnsi" w:hAnsiTheme="majorHAnsi"/>
          <w:sz w:val="20"/>
          <w:szCs w:val="20"/>
        </w:rPr>
        <w:t>Отправка</w:t>
      </w:r>
      <w:r w:rsidR="00200E2B" w:rsidRPr="00572DCE">
        <w:rPr>
          <w:rFonts w:asciiTheme="majorHAnsi" w:hAnsiTheme="majorHAnsi"/>
          <w:sz w:val="20"/>
          <w:szCs w:val="20"/>
        </w:rPr>
        <w:t xml:space="preserve"> отчет</w:t>
      </w:r>
      <w:r w:rsidRPr="00572DCE">
        <w:rPr>
          <w:rFonts w:asciiTheme="majorHAnsi" w:hAnsiTheme="majorHAnsi"/>
          <w:sz w:val="20"/>
          <w:szCs w:val="20"/>
        </w:rPr>
        <w:t>а</w:t>
      </w:r>
      <w:r w:rsidR="00200E2B" w:rsidRPr="00572DCE">
        <w:rPr>
          <w:rFonts w:asciiTheme="majorHAnsi" w:hAnsiTheme="majorHAnsi"/>
          <w:sz w:val="20"/>
          <w:szCs w:val="20"/>
        </w:rPr>
        <w:t xml:space="preserve"> в Министерство</w:t>
      </w:r>
    </w:p>
    <w:p w:rsidR="00572DCE" w:rsidRPr="00572DCE" w:rsidRDefault="00572DCE" w:rsidP="00F720DA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</w:p>
    <w:p w:rsidR="00B4298C" w:rsidRPr="00F720DA" w:rsidRDefault="00174919" w:rsidP="00F720DA">
      <w:pPr>
        <w:tabs>
          <w:tab w:val="left" w:pos="3705"/>
          <w:tab w:val="left" w:pos="4455"/>
        </w:tabs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BACD1" wp14:editId="7AE0FE72">
            <wp:extent cx="5641980" cy="2793344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5342" cy="279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8C" w:rsidRDefault="00F65111" w:rsidP="00F720DA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  <w:r w:rsidRPr="00572DCE">
        <w:rPr>
          <w:rFonts w:asciiTheme="majorHAnsi" w:hAnsiTheme="majorHAnsi"/>
          <w:sz w:val="20"/>
          <w:szCs w:val="20"/>
        </w:rPr>
        <w:t>Рис. 17 Загрузка документации</w:t>
      </w:r>
      <w:r w:rsidR="00572DCE" w:rsidRPr="00572DCE">
        <w:rPr>
          <w:rFonts w:asciiTheme="majorHAnsi" w:hAnsiTheme="majorHAnsi"/>
          <w:sz w:val="20"/>
          <w:szCs w:val="20"/>
        </w:rPr>
        <w:t>.</w:t>
      </w:r>
    </w:p>
    <w:p w:rsidR="00572DCE" w:rsidRDefault="00DF49E1" w:rsidP="00F720DA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ABD38A8" wp14:editId="799D5116">
            <wp:extent cx="6479540" cy="2574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E1" w:rsidRPr="00572DCE" w:rsidRDefault="00DF49E1" w:rsidP="00DF49E1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  <w:r w:rsidRPr="00572DCE">
        <w:rPr>
          <w:rFonts w:asciiTheme="majorHAnsi" w:hAnsiTheme="majorHAnsi"/>
          <w:sz w:val="20"/>
          <w:szCs w:val="20"/>
        </w:rPr>
        <w:t>Рис. 17</w:t>
      </w:r>
      <w:r>
        <w:rPr>
          <w:rFonts w:asciiTheme="majorHAnsi" w:hAnsiTheme="majorHAnsi"/>
          <w:sz w:val="20"/>
          <w:szCs w:val="20"/>
        </w:rPr>
        <w:t>.1</w:t>
      </w:r>
      <w:r w:rsidRPr="00572DC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Документ загружен</w:t>
      </w:r>
      <w:r w:rsidRPr="00572DCE">
        <w:rPr>
          <w:rFonts w:asciiTheme="majorHAnsi" w:hAnsiTheme="majorHAnsi"/>
          <w:sz w:val="20"/>
          <w:szCs w:val="20"/>
        </w:rPr>
        <w:t>.</w:t>
      </w:r>
    </w:p>
    <w:p w:rsidR="007160BA" w:rsidRPr="002A6C6C" w:rsidRDefault="00572DCE" w:rsidP="00F720DA">
      <w:pPr>
        <w:tabs>
          <w:tab w:val="left" w:pos="4455"/>
        </w:tabs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2.1.7</w:t>
      </w:r>
      <w:r w:rsidR="00D93335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После отправки отчета в Министерство его статус автоматически изменится с </w:t>
      </w:r>
      <w:r w:rsidR="007160BA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«Черновик» 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 </w:t>
      </w:r>
      <w:r w:rsidR="007160BA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«Заполнено»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</w:t>
      </w:r>
      <w:r w:rsidR="00C573FC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18, Область №22)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, а после проверки и подтверждения министерством</w:t>
      </w:r>
      <w:r w:rsidR="00C80986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статус отчета изменится на </w:t>
      </w:r>
      <w:r w:rsidR="007160BA" w:rsidRPr="002A6C6C">
        <w:rPr>
          <w:rFonts w:asciiTheme="majorHAnsi" w:hAnsiTheme="majorHAnsi" w:cs="Times New Roman"/>
          <w:color w:val="3E6CA4"/>
          <w:sz w:val="28"/>
          <w:szCs w:val="28"/>
        </w:rPr>
        <w:t>«Подтверждено»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</w:t>
      </w:r>
      <w:r w:rsidR="00C573FC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18, Область №23)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Если Министерство отправит отчет на доработку, его статус изменится с </w:t>
      </w:r>
      <w:r w:rsidR="007160BA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«Заполнено» 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 </w:t>
      </w:r>
      <w:r w:rsidR="007160BA" w:rsidRPr="002A6C6C">
        <w:rPr>
          <w:rFonts w:asciiTheme="majorHAnsi" w:hAnsiTheme="majorHAnsi" w:cs="Times New Roman"/>
          <w:color w:val="3E6CA4"/>
          <w:sz w:val="28"/>
          <w:szCs w:val="28"/>
        </w:rPr>
        <w:t>«На доработку»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</w:t>
      </w:r>
      <w:r w:rsidR="00C573FC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18, Область №25)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. Всю историю статусов отчета</w:t>
      </w:r>
      <w:r w:rsidR="00FB65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и все также комментарии к отчетам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можно посмотреть, нажав на кнопку </w:t>
      </w:r>
      <w:r w:rsidR="007160BA" w:rsidRPr="002A6C6C">
        <w:rPr>
          <w:rFonts w:asciiTheme="majorHAnsi" w:hAnsiTheme="majorHAnsi" w:cs="Times New Roman"/>
          <w:color w:val="3E6CA4"/>
          <w:sz w:val="28"/>
          <w:szCs w:val="28"/>
        </w:rPr>
        <w:t>«История статусов»</w:t>
      </w:r>
      <w:r w:rsidR="007160B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</w:t>
      </w:r>
      <w:r w:rsidR="00C573FC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160B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18, Область №24, Рис.19).</w:t>
      </w:r>
    </w:p>
    <w:p w:rsidR="00D93335" w:rsidRPr="00F720DA" w:rsidRDefault="00D93335" w:rsidP="00F720DA">
      <w:pPr>
        <w:tabs>
          <w:tab w:val="left" w:pos="4455"/>
        </w:tabs>
        <w:jc w:val="center"/>
        <w:rPr>
          <w:rFonts w:asciiTheme="majorHAnsi" w:hAnsiTheme="majorHAnsi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827321D" wp14:editId="359E4116">
            <wp:extent cx="6843595" cy="1498294"/>
            <wp:effectExtent l="0" t="0" r="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2166" cy="15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8C" w:rsidRPr="00F720DA" w:rsidRDefault="003E14BE" w:rsidP="00F720DA">
      <w:pPr>
        <w:tabs>
          <w:tab w:val="left" w:pos="4455"/>
        </w:tabs>
        <w:jc w:val="center"/>
        <w:rPr>
          <w:rFonts w:asciiTheme="majorHAnsi" w:hAnsiTheme="majorHAnsi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0FCC63C" wp14:editId="5B33D2FE">
            <wp:extent cx="6858000" cy="5558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93782" cy="55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8C" w:rsidRPr="00251485" w:rsidRDefault="003E14BE" w:rsidP="00251485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  <w:r w:rsidRPr="00572DCE">
        <w:rPr>
          <w:rFonts w:asciiTheme="majorHAnsi" w:hAnsiTheme="majorHAnsi"/>
          <w:sz w:val="20"/>
          <w:szCs w:val="20"/>
        </w:rPr>
        <w:t>Рис. 18</w:t>
      </w:r>
      <w:r w:rsidR="00572DCE">
        <w:rPr>
          <w:rFonts w:asciiTheme="majorHAnsi" w:hAnsiTheme="majorHAnsi"/>
          <w:sz w:val="20"/>
          <w:szCs w:val="20"/>
        </w:rPr>
        <w:t xml:space="preserve"> </w:t>
      </w:r>
      <w:r w:rsidR="00243B5A" w:rsidRPr="00572DCE">
        <w:rPr>
          <w:rFonts w:asciiTheme="majorHAnsi" w:hAnsiTheme="majorHAnsi"/>
          <w:sz w:val="20"/>
          <w:szCs w:val="20"/>
        </w:rPr>
        <w:t>Статус отчета</w:t>
      </w:r>
      <w:r w:rsidR="00572DCE">
        <w:rPr>
          <w:rFonts w:asciiTheme="majorHAnsi" w:hAnsiTheme="majorHAnsi"/>
          <w:sz w:val="20"/>
          <w:szCs w:val="20"/>
        </w:rPr>
        <w:t>.</w:t>
      </w:r>
    </w:p>
    <w:p w:rsidR="003A1C15" w:rsidRPr="00F720DA" w:rsidRDefault="00FB6537" w:rsidP="00F720DA">
      <w:pPr>
        <w:tabs>
          <w:tab w:val="left" w:pos="445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B4B15C" wp14:editId="3A5E70A9">
            <wp:extent cx="5711136" cy="1853153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21394" cy="185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BE" w:rsidRPr="00572DCE" w:rsidRDefault="00572DCE" w:rsidP="00F720DA">
      <w:pPr>
        <w:tabs>
          <w:tab w:val="left" w:pos="4455"/>
        </w:tabs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Рис. 19 </w:t>
      </w:r>
      <w:r w:rsidR="003E14BE" w:rsidRPr="00572DCE">
        <w:rPr>
          <w:rFonts w:asciiTheme="majorHAnsi" w:hAnsiTheme="majorHAnsi"/>
          <w:sz w:val="20"/>
          <w:szCs w:val="20"/>
        </w:rPr>
        <w:t>История статусов</w:t>
      </w:r>
      <w:r w:rsidR="00FB6537">
        <w:rPr>
          <w:rFonts w:asciiTheme="majorHAnsi" w:hAnsiTheme="majorHAnsi"/>
          <w:sz w:val="20"/>
          <w:szCs w:val="20"/>
        </w:rPr>
        <w:t xml:space="preserve"> и комментарии</w:t>
      </w:r>
      <w:r>
        <w:rPr>
          <w:rFonts w:asciiTheme="majorHAnsi" w:hAnsiTheme="majorHAnsi"/>
          <w:sz w:val="20"/>
          <w:szCs w:val="20"/>
        </w:rPr>
        <w:t>.</w:t>
      </w:r>
    </w:p>
    <w:p w:rsidR="003A1C15" w:rsidRPr="00F720DA" w:rsidRDefault="003A1C15" w:rsidP="00F720DA">
      <w:pPr>
        <w:tabs>
          <w:tab w:val="left" w:pos="445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44F00" w:rsidRPr="00572DCE" w:rsidRDefault="00581214" w:rsidP="00F720DA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72DCE">
        <w:rPr>
          <w:rFonts w:ascii="Times New Roman" w:hAnsi="Times New Roman" w:cs="Times New Roman"/>
          <w:b/>
          <w:sz w:val="24"/>
          <w:szCs w:val="24"/>
        </w:rPr>
        <w:t>.</w:t>
      </w:r>
      <w:r w:rsidRPr="00572D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1C15" w:rsidRPr="00572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DCE">
        <w:rPr>
          <w:rFonts w:ascii="Times New Roman" w:hAnsi="Times New Roman" w:cs="Times New Roman"/>
          <w:b/>
          <w:sz w:val="24"/>
          <w:szCs w:val="24"/>
        </w:rPr>
        <w:t>ИНВЕНТАРИЗАЦИЯ</w:t>
      </w:r>
    </w:p>
    <w:p w:rsidR="00581214" w:rsidRPr="002A6C6C" w:rsidRDefault="00581214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>2</w:t>
      </w:r>
      <w:r w:rsidR="0051373A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.2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.1 Для того чтобы заполнить отчетность для Министерства ЖКХ Ростовской области по </w:t>
      </w:r>
      <w:r w:rsidR="00C80986">
        <w:rPr>
          <w:rFonts w:asciiTheme="majorHAnsi" w:hAnsiTheme="majorHAnsi" w:cs="Helvetica"/>
          <w:color w:val="000000" w:themeColor="text1"/>
          <w:sz w:val="28"/>
          <w:szCs w:val="28"/>
          <w:shd w:val="clear" w:color="auto" w:fill="F5F5F5"/>
        </w:rPr>
        <w:t>1-ЖКХ (зима) срочная -</w:t>
      </w:r>
      <w:r w:rsidRPr="002A6C6C">
        <w:rPr>
          <w:rFonts w:asciiTheme="majorHAnsi" w:hAnsiTheme="majorHAnsi" w:cs="Helvetica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>«Инвентаризация»</w:t>
      </w:r>
      <w:r w:rsidR="00C80986">
        <w:rPr>
          <w:rFonts w:asciiTheme="majorHAnsi" w:hAnsiTheme="majorHAnsi"/>
          <w:bCs/>
          <w:color w:val="000000" w:themeColor="text1"/>
          <w:sz w:val="28"/>
          <w:szCs w:val="28"/>
        </w:rPr>
        <w:t>,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необходимо выполнить вход на сайт (см. раздел 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  <w:lang w:val="en-US"/>
        </w:rPr>
        <w:t>I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ВХОД НА САЙТ), далее выбрать вкладку </w:t>
      </w:r>
      <w:r w:rsidRPr="002A6C6C">
        <w:rPr>
          <w:rFonts w:asciiTheme="majorHAnsi" w:hAnsiTheme="majorHAnsi"/>
          <w:bCs/>
          <w:color w:val="3E6CA4"/>
          <w:sz w:val="28"/>
          <w:szCs w:val="28"/>
        </w:rPr>
        <w:t>«Инвентаризация»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Pr="002A6C6C">
        <w:rPr>
          <w:rFonts w:asciiTheme="majorHAnsi" w:hAnsiTheme="majorHAnsi"/>
          <w:bCs/>
          <w:color w:val="000000" w:themeColor="text1"/>
        </w:rPr>
        <w:t xml:space="preserve">(Рис. </w:t>
      </w:r>
      <w:r w:rsidR="00EB0679" w:rsidRPr="002A6C6C">
        <w:rPr>
          <w:rFonts w:asciiTheme="majorHAnsi" w:hAnsiTheme="majorHAnsi"/>
          <w:bCs/>
          <w:color w:val="000000" w:themeColor="text1"/>
        </w:rPr>
        <w:t>20</w:t>
      </w:r>
      <w:r w:rsidRPr="002A6C6C">
        <w:rPr>
          <w:rFonts w:asciiTheme="majorHAnsi" w:hAnsiTheme="majorHAnsi"/>
          <w:bCs/>
          <w:color w:val="000000" w:themeColor="text1"/>
        </w:rPr>
        <w:t>, Область</w:t>
      </w:r>
      <w:r w:rsidR="000F3100" w:rsidRPr="002A6C6C">
        <w:rPr>
          <w:rFonts w:asciiTheme="majorHAnsi" w:hAnsiTheme="majorHAnsi"/>
          <w:bCs/>
          <w:color w:val="000000" w:themeColor="text1"/>
        </w:rPr>
        <w:t xml:space="preserve"> № </w:t>
      </w:r>
      <w:r w:rsidR="00EB0679" w:rsidRPr="002A6C6C">
        <w:rPr>
          <w:rFonts w:asciiTheme="majorHAnsi" w:hAnsiTheme="majorHAnsi"/>
          <w:bCs/>
          <w:color w:val="000000" w:themeColor="text1"/>
        </w:rPr>
        <w:t>26</w:t>
      </w:r>
      <w:r w:rsidRPr="002A6C6C">
        <w:rPr>
          <w:rFonts w:asciiTheme="majorHAnsi" w:hAnsiTheme="majorHAnsi"/>
          <w:bCs/>
          <w:color w:val="000000" w:themeColor="text1"/>
        </w:rPr>
        <w:t>).</w:t>
      </w:r>
    </w:p>
    <w:p w:rsidR="000F3100" w:rsidRPr="00F720DA" w:rsidRDefault="000F3100" w:rsidP="00F720DA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8"/>
          <w:szCs w:val="28"/>
        </w:rPr>
      </w:pPr>
    </w:p>
    <w:p w:rsidR="000F3100" w:rsidRPr="00572DCE" w:rsidRDefault="00EB0679" w:rsidP="00572DCE">
      <w:pPr>
        <w:tabs>
          <w:tab w:val="left" w:pos="445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F84E125" wp14:editId="1106FCE3">
            <wp:extent cx="6477000" cy="2330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87611" cy="2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D" w:rsidRPr="00572DCE" w:rsidRDefault="007B0C5F" w:rsidP="00F720DA">
      <w:pPr>
        <w:tabs>
          <w:tab w:val="left" w:pos="4455"/>
        </w:tabs>
        <w:jc w:val="center"/>
        <w:rPr>
          <w:rFonts w:asciiTheme="majorHAnsi" w:hAnsiTheme="majorHAnsi" w:cs="Times New Roman"/>
          <w:sz w:val="20"/>
          <w:szCs w:val="20"/>
        </w:rPr>
      </w:pPr>
      <w:r w:rsidRPr="00572DCE">
        <w:rPr>
          <w:rFonts w:asciiTheme="majorHAnsi" w:hAnsiTheme="majorHAnsi" w:cs="Times New Roman"/>
          <w:sz w:val="20"/>
          <w:szCs w:val="20"/>
        </w:rPr>
        <w:t>Рис.</w:t>
      </w:r>
      <w:r w:rsidR="00EB0679" w:rsidRPr="00572DCE">
        <w:rPr>
          <w:rFonts w:asciiTheme="majorHAnsi" w:hAnsiTheme="majorHAnsi" w:cs="Times New Roman"/>
          <w:sz w:val="20"/>
          <w:szCs w:val="20"/>
        </w:rPr>
        <w:t>20</w:t>
      </w:r>
      <w:r w:rsidRPr="00572DCE">
        <w:rPr>
          <w:rFonts w:asciiTheme="majorHAnsi" w:hAnsiTheme="majorHAnsi" w:cs="Times New Roman"/>
          <w:sz w:val="20"/>
          <w:szCs w:val="20"/>
        </w:rPr>
        <w:t xml:space="preserve"> </w:t>
      </w:r>
      <w:r w:rsidR="001944ED" w:rsidRPr="00572DCE">
        <w:rPr>
          <w:rFonts w:asciiTheme="majorHAnsi" w:hAnsiTheme="majorHAnsi" w:cs="Times New Roman"/>
          <w:sz w:val="20"/>
          <w:szCs w:val="20"/>
        </w:rPr>
        <w:t>Инвентаризация</w:t>
      </w:r>
      <w:r w:rsidR="00572DCE">
        <w:rPr>
          <w:rFonts w:asciiTheme="majorHAnsi" w:hAnsiTheme="majorHAnsi" w:cs="Times New Roman"/>
          <w:sz w:val="20"/>
          <w:szCs w:val="20"/>
        </w:rPr>
        <w:t>.</w:t>
      </w:r>
    </w:p>
    <w:p w:rsidR="000F3100" w:rsidRPr="00F720DA" w:rsidRDefault="000F3100" w:rsidP="00F720DA">
      <w:pPr>
        <w:tabs>
          <w:tab w:val="left" w:pos="4455"/>
        </w:tabs>
        <w:jc w:val="center"/>
        <w:rPr>
          <w:rFonts w:asciiTheme="majorHAnsi" w:hAnsiTheme="majorHAnsi" w:cs="Times New Roman"/>
          <w:sz w:val="28"/>
          <w:szCs w:val="28"/>
        </w:rPr>
      </w:pPr>
    </w:p>
    <w:p w:rsidR="001944ED" w:rsidRPr="002A6C6C" w:rsidRDefault="001944ED" w:rsidP="00F720DA">
      <w:pPr>
        <w:pStyle w:val="Default"/>
        <w:spacing w:line="276" w:lineRule="auto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F720DA">
        <w:rPr>
          <w:rFonts w:asciiTheme="majorHAnsi" w:hAnsiTheme="majorHAnsi"/>
          <w:bCs/>
          <w:sz w:val="28"/>
          <w:szCs w:val="28"/>
        </w:rPr>
        <w:t xml:space="preserve">              </w:t>
      </w:r>
      <w:r w:rsidR="0051373A" w:rsidRPr="00F720DA">
        <w:rPr>
          <w:rFonts w:asciiTheme="majorHAnsi" w:hAnsiTheme="majorHAnsi"/>
          <w:bCs/>
          <w:sz w:val="28"/>
          <w:szCs w:val="28"/>
        </w:rPr>
        <w:t>2.2</w:t>
      </w:r>
      <w:r w:rsidRPr="00F720DA">
        <w:rPr>
          <w:rFonts w:asciiTheme="majorHAnsi" w:hAnsiTheme="majorHAnsi"/>
          <w:bCs/>
          <w:sz w:val="28"/>
          <w:szCs w:val="28"/>
        </w:rPr>
        <w:t xml:space="preserve">.2 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На открывшейся странице следует выбрать отчетный период </w:t>
      </w:r>
      <w:r w:rsidR="000D0EAF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и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7B0C5F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нажать кнопку </w:t>
      </w:r>
      <w:r w:rsidR="007B0C5F" w:rsidRPr="002A6C6C">
        <w:rPr>
          <w:rFonts w:asciiTheme="majorHAnsi" w:hAnsiTheme="majorHAnsi"/>
          <w:bCs/>
          <w:color w:val="3E6CA4"/>
          <w:sz w:val="28"/>
          <w:szCs w:val="28"/>
        </w:rPr>
        <w:t>«</w:t>
      </w:r>
      <w:r w:rsidR="000D0EAF" w:rsidRPr="002A6C6C">
        <w:rPr>
          <w:rFonts w:asciiTheme="majorHAnsi" w:hAnsiTheme="majorHAnsi"/>
          <w:bCs/>
          <w:color w:val="3E6CA4"/>
          <w:sz w:val="28"/>
          <w:szCs w:val="28"/>
        </w:rPr>
        <w:t>Изменит</w:t>
      </w:r>
      <w:r w:rsidR="007B0C5F" w:rsidRPr="002A6C6C">
        <w:rPr>
          <w:rFonts w:asciiTheme="majorHAnsi" w:hAnsiTheme="majorHAnsi"/>
          <w:bCs/>
          <w:color w:val="3E6CA4"/>
          <w:sz w:val="28"/>
          <w:szCs w:val="28"/>
        </w:rPr>
        <w:t xml:space="preserve">ь» </w:t>
      </w:r>
      <w:r w:rsidR="007B0C5F" w:rsidRPr="002A6C6C">
        <w:rPr>
          <w:rFonts w:asciiTheme="majorHAnsi" w:hAnsiTheme="majorHAnsi"/>
          <w:bCs/>
          <w:color w:val="000000" w:themeColor="text1"/>
        </w:rPr>
        <w:t>(Рис.</w:t>
      </w:r>
      <w:r w:rsidR="000D0EAF" w:rsidRPr="002A6C6C">
        <w:rPr>
          <w:rFonts w:asciiTheme="majorHAnsi" w:hAnsiTheme="majorHAnsi"/>
          <w:bCs/>
          <w:color w:val="000000" w:themeColor="text1"/>
        </w:rPr>
        <w:t>21</w:t>
      </w:r>
      <w:r w:rsidRPr="002A6C6C">
        <w:rPr>
          <w:rFonts w:asciiTheme="majorHAnsi" w:hAnsiTheme="majorHAnsi"/>
          <w:bCs/>
          <w:color w:val="000000" w:themeColor="text1"/>
        </w:rPr>
        <w:t>, Область №</w:t>
      </w:r>
      <w:r w:rsidR="000D0EAF" w:rsidRPr="002A6C6C">
        <w:rPr>
          <w:rFonts w:asciiTheme="majorHAnsi" w:hAnsiTheme="majorHAnsi"/>
          <w:bCs/>
          <w:color w:val="000000" w:themeColor="text1"/>
        </w:rPr>
        <w:t xml:space="preserve"> 2</w:t>
      </w:r>
      <w:r w:rsidR="000F3100" w:rsidRPr="002A6C6C">
        <w:rPr>
          <w:rFonts w:asciiTheme="majorHAnsi" w:hAnsiTheme="majorHAnsi"/>
          <w:bCs/>
          <w:color w:val="000000" w:themeColor="text1"/>
        </w:rPr>
        <w:t>7</w:t>
      </w:r>
      <w:r w:rsidRPr="002A6C6C">
        <w:rPr>
          <w:rFonts w:asciiTheme="majorHAnsi" w:hAnsiTheme="majorHAnsi"/>
          <w:bCs/>
          <w:color w:val="000000" w:themeColor="text1"/>
        </w:rPr>
        <w:t>).</w:t>
      </w:r>
    </w:p>
    <w:p w:rsidR="000F3100" w:rsidRPr="002A6C6C" w:rsidRDefault="000F3100" w:rsidP="00F720DA">
      <w:pPr>
        <w:pStyle w:val="Default"/>
        <w:spacing w:line="276" w:lineRule="auto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:rsidR="001944ED" w:rsidRPr="00F720DA" w:rsidRDefault="000D0EAF" w:rsidP="00572DCE">
      <w:pPr>
        <w:tabs>
          <w:tab w:val="left" w:pos="4455"/>
        </w:tabs>
        <w:jc w:val="center"/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A0AB4A9" wp14:editId="22F9D6FE">
            <wp:extent cx="6971831" cy="16097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80633" cy="161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15" w:rsidRPr="00572DCE" w:rsidRDefault="000D0EAF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0"/>
          <w:szCs w:val="20"/>
        </w:rPr>
      </w:pPr>
      <w:r w:rsidRPr="00572DCE">
        <w:rPr>
          <w:rFonts w:asciiTheme="majorHAnsi" w:hAnsiTheme="majorHAnsi" w:cs="Times New Roman"/>
          <w:sz w:val="20"/>
          <w:szCs w:val="20"/>
        </w:rPr>
        <w:t>Рис. 21</w:t>
      </w:r>
      <w:r w:rsidR="001944ED" w:rsidRPr="00572DCE">
        <w:rPr>
          <w:rFonts w:asciiTheme="majorHAnsi" w:hAnsiTheme="majorHAnsi" w:cs="Times New Roman"/>
          <w:sz w:val="20"/>
          <w:szCs w:val="20"/>
        </w:rPr>
        <w:t xml:space="preserve"> Выбор отчетного периода</w:t>
      </w:r>
      <w:r w:rsidR="00572DCE" w:rsidRPr="00572DCE">
        <w:rPr>
          <w:rFonts w:asciiTheme="majorHAnsi" w:hAnsiTheme="majorHAnsi" w:cs="Times New Roman"/>
          <w:sz w:val="20"/>
          <w:szCs w:val="20"/>
        </w:rPr>
        <w:t>.</w:t>
      </w:r>
    </w:p>
    <w:p w:rsidR="00FA37DD" w:rsidRPr="00F720DA" w:rsidRDefault="00FA37DD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sz w:val="28"/>
          <w:szCs w:val="28"/>
        </w:rPr>
      </w:pPr>
    </w:p>
    <w:p w:rsidR="00FA37DD" w:rsidRPr="002A6C6C" w:rsidRDefault="00FA37DD" w:rsidP="00F720DA">
      <w:pPr>
        <w:pStyle w:val="Default"/>
        <w:spacing w:line="276" w:lineRule="auto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F720DA">
        <w:rPr>
          <w:rFonts w:asciiTheme="majorHAnsi" w:hAnsiTheme="majorHAnsi"/>
          <w:bCs/>
          <w:sz w:val="28"/>
          <w:szCs w:val="28"/>
        </w:rPr>
        <w:t xml:space="preserve">            </w:t>
      </w:r>
      <w:r w:rsidR="0051373A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2.2.3 После того как будет выбран отчетный период</w:t>
      </w:r>
      <w:r w:rsidR="00C80986">
        <w:rPr>
          <w:rFonts w:asciiTheme="majorHAnsi" w:hAnsiTheme="majorHAnsi"/>
          <w:bCs/>
          <w:color w:val="000000" w:themeColor="text1"/>
          <w:sz w:val="28"/>
          <w:szCs w:val="28"/>
        </w:rPr>
        <w:t>,</w:t>
      </w:r>
      <w:r w:rsidR="0051373A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автоматически откроется форма отчетности доступная для за</w:t>
      </w:r>
      <w:r w:rsidR="00FE7432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полнения. </w:t>
      </w:r>
      <w:r w:rsidR="000B39A1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Н</w:t>
      </w:r>
      <w:r w:rsidR="0051373A" w:rsidRPr="002A6C6C">
        <w:rPr>
          <w:rFonts w:asciiTheme="majorHAnsi" w:hAnsiTheme="majorHAnsi"/>
          <w:bCs/>
          <w:color w:val="000000" w:themeColor="text1"/>
          <w:sz w:val="28"/>
          <w:szCs w:val="28"/>
        </w:rPr>
        <w:t>еобходимо заполнить информацию</w:t>
      </w:r>
      <w:r w:rsidR="000B39A1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по каждому показателю:</w:t>
      </w:r>
      <w:r w:rsidR="0051373A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по столбцам</w:t>
      </w:r>
      <w:r w:rsidR="007B4882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51373A" w:rsidRPr="002A6C6C">
        <w:rPr>
          <w:rFonts w:asciiTheme="majorHAnsi" w:hAnsiTheme="majorHAnsi"/>
          <w:bCs/>
          <w:color w:val="3E6CA4"/>
          <w:sz w:val="28"/>
          <w:szCs w:val="28"/>
        </w:rPr>
        <w:t>«Всего</w:t>
      </w:r>
      <w:r w:rsidR="00CC34B6" w:rsidRPr="002A6C6C">
        <w:rPr>
          <w:rFonts w:asciiTheme="majorHAnsi" w:hAnsiTheme="majorHAnsi"/>
          <w:bCs/>
          <w:color w:val="3E6CA4"/>
          <w:sz w:val="28"/>
          <w:szCs w:val="28"/>
        </w:rPr>
        <w:t>»</w:t>
      </w:r>
      <w:r w:rsidR="00CC34B6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, </w:t>
      </w:r>
      <w:r w:rsidR="00CC34B6" w:rsidRPr="002A6C6C">
        <w:rPr>
          <w:rFonts w:asciiTheme="majorHAnsi" w:hAnsiTheme="majorHAnsi"/>
          <w:bCs/>
          <w:color w:val="000000" w:themeColor="text1"/>
        </w:rPr>
        <w:t>(Рис.22</w:t>
      </w:r>
      <w:r w:rsidR="0051373A" w:rsidRPr="002A6C6C">
        <w:rPr>
          <w:rFonts w:asciiTheme="majorHAnsi" w:hAnsiTheme="majorHAnsi"/>
          <w:bCs/>
          <w:color w:val="000000" w:themeColor="text1"/>
        </w:rPr>
        <w:t xml:space="preserve"> </w:t>
      </w:r>
      <w:r w:rsidR="00D7393A" w:rsidRPr="002A6C6C">
        <w:rPr>
          <w:rFonts w:asciiTheme="majorHAnsi" w:hAnsiTheme="majorHAnsi"/>
          <w:bCs/>
          <w:color w:val="000000" w:themeColor="text1"/>
        </w:rPr>
        <w:t>О</w:t>
      </w:r>
      <w:r w:rsidR="00CC34B6" w:rsidRPr="002A6C6C">
        <w:rPr>
          <w:rFonts w:asciiTheme="majorHAnsi" w:hAnsiTheme="majorHAnsi"/>
          <w:bCs/>
          <w:color w:val="000000" w:themeColor="text1"/>
        </w:rPr>
        <w:t>бласть № 2</w:t>
      </w:r>
      <w:r w:rsidR="00D7393A" w:rsidRPr="002A6C6C">
        <w:rPr>
          <w:rFonts w:asciiTheme="majorHAnsi" w:hAnsiTheme="majorHAnsi"/>
          <w:bCs/>
          <w:color w:val="000000" w:themeColor="text1"/>
        </w:rPr>
        <w:t>8</w:t>
      </w:r>
      <w:r w:rsidR="0051373A" w:rsidRPr="002A6C6C">
        <w:rPr>
          <w:rFonts w:asciiTheme="majorHAnsi" w:hAnsiTheme="majorHAnsi"/>
          <w:bCs/>
          <w:color w:val="000000" w:themeColor="text1"/>
        </w:rPr>
        <w:t xml:space="preserve">) </w:t>
      </w:r>
      <w:r w:rsidR="0051373A" w:rsidRPr="002A6C6C">
        <w:rPr>
          <w:rFonts w:asciiTheme="majorHAnsi" w:hAnsiTheme="majorHAnsi"/>
          <w:bCs/>
          <w:color w:val="3E6CA4"/>
          <w:sz w:val="28"/>
          <w:szCs w:val="28"/>
        </w:rPr>
        <w:t>«</w:t>
      </w:r>
      <w:r w:rsidR="001041E3" w:rsidRPr="002A6C6C">
        <w:rPr>
          <w:rFonts w:asciiTheme="majorHAnsi" w:hAnsiTheme="majorHAnsi"/>
          <w:bCs/>
          <w:color w:val="3E6CA4"/>
          <w:sz w:val="28"/>
          <w:szCs w:val="28"/>
        </w:rPr>
        <w:t>Выполнено</w:t>
      </w:r>
      <w:r w:rsidR="0051373A" w:rsidRPr="002A6C6C">
        <w:rPr>
          <w:rFonts w:asciiTheme="majorHAnsi" w:hAnsiTheme="majorHAnsi"/>
          <w:bCs/>
          <w:color w:val="3E6CA4"/>
          <w:sz w:val="28"/>
          <w:szCs w:val="28"/>
        </w:rPr>
        <w:t>»</w:t>
      </w:r>
      <w:r w:rsidR="007B0C5F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7B0C5F" w:rsidRPr="002A6C6C">
        <w:rPr>
          <w:rFonts w:asciiTheme="majorHAnsi" w:hAnsiTheme="majorHAnsi"/>
          <w:bCs/>
          <w:color w:val="000000" w:themeColor="text1"/>
        </w:rPr>
        <w:t>(Рис.</w:t>
      </w:r>
      <w:r w:rsidR="00CC34B6" w:rsidRPr="002A6C6C">
        <w:rPr>
          <w:rFonts w:asciiTheme="majorHAnsi" w:hAnsiTheme="majorHAnsi"/>
          <w:bCs/>
          <w:color w:val="000000" w:themeColor="text1"/>
        </w:rPr>
        <w:t>22</w:t>
      </w:r>
      <w:r w:rsidR="007B0C5F" w:rsidRPr="002A6C6C">
        <w:rPr>
          <w:rFonts w:asciiTheme="majorHAnsi" w:hAnsiTheme="majorHAnsi"/>
          <w:bCs/>
          <w:color w:val="000000" w:themeColor="text1"/>
        </w:rPr>
        <w:t xml:space="preserve"> Область </w:t>
      </w:r>
      <w:r w:rsidR="00CC34B6" w:rsidRPr="002A6C6C">
        <w:rPr>
          <w:rFonts w:asciiTheme="majorHAnsi" w:hAnsiTheme="majorHAnsi"/>
          <w:bCs/>
          <w:color w:val="000000" w:themeColor="text1"/>
        </w:rPr>
        <w:t>№ 2</w:t>
      </w:r>
      <w:r w:rsidR="00D7393A" w:rsidRPr="002A6C6C">
        <w:rPr>
          <w:rFonts w:asciiTheme="majorHAnsi" w:hAnsiTheme="majorHAnsi"/>
          <w:bCs/>
          <w:color w:val="000000" w:themeColor="text1"/>
        </w:rPr>
        <w:t>9</w:t>
      </w:r>
      <w:r w:rsidR="0051373A" w:rsidRPr="002A6C6C">
        <w:rPr>
          <w:rFonts w:asciiTheme="majorHAnsi" w:hAnsiTheme="majorHAnsi"/>
          <w:bCs/>
          <w:color w:val="000000" w:themeColor="text1"/>
        </w:rPr>
        <w:t xml:space="preserve">). 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После того, как все данные будут внесены, </w:t>
      </w:r>
      <w:r w:rsidR="007B4882"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следует 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нажать кнопку </w:t>
      </w:r>
      <w:r w:rsidRPr="002A6C6C">
        <w:rPr>
          <w:rFonts w:asciiTheme="majorHAnsi" w:hAnsiTheme="majorHAnsi"/>
          <w:bCs/>
          <w:color w:val="3E6CA4"/>
          <w:sz w:val="28"/>
          <w:szCs w:val="28"/>
        </w:rPr>
        <w:t xml:space="preserve">«Сохранить» </w:t>
      </w:r>
      <w:r w:rsidRPr="002A6C6C">
        <w:rPr>
          <w:rFonts w:asciiTheme="majorHAnsi" w:hAnsiTheme="majorHAnsi"/>
          <w:bCs/>
          <w:color w:val="000000" w:themeColor="text1"/>
        </w:rPr>
        <w:t>(Рис.23 Область № 30)</w:t>
      </w:r>
      <w:r w:rsidRPr="002A6C6C">
        <w:rPr>
          <w:rFonts w:asciiTheme="majorHAnsi" w:hAnsiTheme="majorHAnsi"/>
          <w:bCs/>
          <w:color w:val="000000" w:themeColor="text1"/>
          <w:sz w:val="28"/>
          <w:szCs w:val="28"/>
        </w:rPr>
        <w:t>.</w:t>
      </w:r>
    </w:p>
    <w:p w:rsidR="001944ED" w:rsidRPr="002A6C6C" w:rsidRDefault="001944ED" w:rsidP="00F720DA">
      <w:pPr>
        <w:pStyle w:val="Default"/>
        <w:spacing w:line="276" w:lineRule="auto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:rsidR="001944ED" w:rsidRPr="00F720DA" w:rsidRDefault="00D04ED3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 w:cs="Times New Roman"/>
          <w:noProof/>
          <w:sz w:val="28"/>
          <w:szCs w:val="28"/>
          <w:lang w:eastAsia="ru-RU"/>
        </w:rPr>
        <w:lastRenderedPageBreak/>
        <w:t xml:space="preserve"> </w:t>
      </w:r>
      <w:r w:rsidR="00CC34B6"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C449F06" wp14:editId="43347FB2">
            <wp:extent cx="6987582" cy="405874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02352" cy="40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DD" w:rsidRPr="00572DCE" w:rsidRDefault="00FA37DD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0"/>
          <w:szCs w:val="20"/>
        </w:rPr>
      </w:pPr>
      <w:r w:rsidRPr="00572DCE">
        <w:rPr>
          <w:rFonts w:asciiTheme="majorHAnsi" w:hAnsiTheme="majorHAnsi" w:cs="Times New Roman"/>
          <w:sz w:val="20"/>
          <w:szCs w:val="20"/>
        </w:rPr>
        <w:t>Рис. 22 Форма отчетности по заполнению «Инвентаризации»</w:t>
      </w:r>
      <w:r w:rsidR="00572DCE">
        <w:rPr>
          <w:rFonts w:asciiTheme="majorHAnsi" w:hAnsiTheme="majorHAnsi" w:cs="Times New Roman"/>
          <w:sz w:val="20"/>
          <w:szCs w:val="20"/>
        </w:rPr>
        <w:t>.</w:t>
      </w:r>
    </w:p>
    <w:p w:rsidR="00FA37DD" w:rsidRPr="00F720DA" w:rsidRDefault="00FA37DD" w:rsidP="00F720DA">
      <w:pPr>
        <w:tabs>
          <w:tab w:val="left" w:pos="4471"/>
          <w:tab w:val="left" w:pos="8355"/>
        </w:tabs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D7393A" w:rsidRPr="00F720DA" w:rsidRDefault="00FA37DD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80838BA" wp14:editId="4F2380F7">
            <wp:extent cx="6894830" cy="2700092"/>
            <wp:effectExtent l="0" t="0" r="127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21549" cy="271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DD" w:rsidRPr="00572DCE" w:rsidRDefault="00FA37DD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0"/>
          <w:szCs w:val="20"/>
        </w:rPr>
      </w:pPr>
      <w:r w:rsidRPr="00572DCE">
        <w:rPr>
          <w:rFonts w:asciiTheme="majorHAnsi" w:hAnsiTheme="majorHAnsi" w:cs="Times New Roman"/>
          <w:sz w:val="20"/>
          <w:szCs w:val="20"/>
        </w:rPr>
        <w:t>Рис. 23 Сохранить изменения</w:t>
      </w:r>
      <w:r w:rsidR="008175D4" w:rsidRPr="00572DCE">
        <w:rPr>
          <w:rFonts w:asciiTheme="majorHAnsi" w:hAnsiTheme="majorHAnsi" w:cs="Times New Roman"/>
          <w:sz w:val="20"/>
          <w:szCs w:val="20"/>
        </w:rPr>
        <w:t xml:space="preserve"> в отчете</w:t>
      </w:r>
      <w:r w:rsidR="00572DCE">
        <w:rPr>
          <w:rFonts w:asciiTheme="majorHAnsi" w:hAnsiTheme="majorHAnsi" w:cs="Times New Roman"/>
          <w:sz w:val="20"/>
          <w:szCs w:val="20"/>
        </w:rPr>
        <w:t>.</w:t>
      </w:r>
    </w:p>
    <w:p w:rsidR="001944ED" w:rsidRPr="00F720DA" w:rsidRDefault="001944ED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</w:p>
    <w:p w:rsidR="0051373A" w:rsidRPr="00F720DA" w:rsidRDefault="0051373A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</w:p>
    <w:p w:rsidR="007B0C5F" w:rsidRPr="00F720DA" w:rsidRDefault="00B4298C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 w:cs="Times New Roman"/>
          <w:sz w:val="28"/>
          <w:szCs w:val="28"/>
        </w:rPr>
        <w:t xml:space="preserve">   </w:t>
      </w:r>
      <w:r w:rsidR="00D04ED3" w:rsidRPr="00F720DA">
        <w:rPr>
          <w:rFonts w:asciiTheme="majorHAnsi" w:hAnsiTheme="majorHAnsi" w:cs="Times New Roman"/>
          <w:sz w:val="28"/>
          <w:szCs w:val="28"/>
        </w:rPr>
        <w:t xml:space="preserve">      </w:t>
      </w:r>
    </w:p>
    <w:p w:rsidR="007B0C5F" w:rsidRPr="00F720DA" w:rsidRDefault="007B0C5F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</w:p>
    <w:p w:rsidR="003A1C15" w:rsidRPr="00F720DA" w:rsidRDefault="003A1C15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sz w:val="28"/>
          <w:szCs w:val="28"/>
        </w:rPr>
      </w:pPr>
    </w:p>
    <w:p w:rsidR="00572DCE" w:rsidRPr="002A6C6C" w:rsidRDefault="00D04ED3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lastRenderedPageBreak/>
        <w:t xml:space="preserve">  </w:t>
      </w:r>
      <w:r w:rsidR="009F1A35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</w:t>
      </w:r>
      <w:r w:rsidR="007B0C5F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2.2.4 После</w:t>
      </w:r>
      <w:r w:rsidR="0051373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того как отчетные данные</w:t>
      </w:r>
      <w:r w:rsidR="00BE40A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будут</w:t>
      </w:r>
      <w:r w:rsidR="0051373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внесены, необходимо </w:t>
      </w:r>
      <w:r w:rsidR="00FA37DD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выгрузить отчет в файле </w:t>
      </w:r>
      <w:r w:rsidR="00FA37DD" w:rsidRPr="002A6C6C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Excel</w:t>
      </w:r>
      <w:r w:rsidR="0051373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. Для это</w:t>
      </w:r>
      <w:r w:rsidR="00BE40A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го</w:t>
      </w:r>
      <w:r w:rsidR="0051373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следует нажать кнопку </w:t>
      </w:r>
      <w:r w:rsidR="0051373A" w:rsidRPr="002A6C6C">
        <w:rPr>
          <w:rFonts w:asciiTheme="majorHAnsi" w:hAnsiTheme="majorHAnsi" w:cs="Times New Roman"/>
          <w:color w:val="3E6CA4"/>
          <w:sz w:val="28"/>
          <w:szCs w:val="28"/>
        </w:rPr>
        <w:t>«</w:t>
      </w:r>
      <w:r w:rsidR="00F916BD" w:rsidRPr="002A6C6C">
        <w:rPr>
          <w:rFonts w:asciiTheme="majorHAnsi" w:hAnsiTheme="majorHAnsi" w:cs="Times New Roman"/>
          <w:color w:val="3E6CA4"/>
          <w:sz w:val="28"/>
          <w:szCs w:val="28"/>
        </w:rPr>
        <w:t>Отчет для министерства</w:t>
      </w:r>
      <w:r w:rsidR="0051373A" w:rsidRPr="002A6C6C">
        <w:rPr>
          <w:rFonts w:asciiTheme="majorHAnsi" w:hAnsiTheme="majorHAnsi" w:cs="Times New Roman"/>
          <w:color w:val="3E6CA4"/>
          <w:sz w:val="28"/>
          <w:szCs w:val="28"/>
        </w:rPr>
        <w:t>»</w:t>
      </w:r>
      <w:r w:rsidR="0051373A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51373A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</w:t>
      </w:r>
      <w:r w:rsidR="007B0C5F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ис.</w:t>
      </w:r>
      <w:r w:rsidR="00F916B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24</w:t>
      </w:r>
      <w:r w:rsidR="00B4298C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Область № </w:t>
      </w:r>
      <w:r w:rsidR="00F916BD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31</w:t>
      </w:r>
      <w:r w:rsidR="00C529E6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C529E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в открывшемся окне для сохранения файла необходимо выбрать пункт </w:t>
      </w:r>
      <w:r w:rsidR="00C529E6" w:rsidRPr="002A6C6C">
        <w:rPr>
          <w:rFonts w:asciiTheme="majorHAnsi" w:hAnsiTheme="majorHAnsi" w:cs="Times New Roman"/>
          <w:color w:val="3E6CA4"/>
          <w:sz w:val="28"/>
          <w:szCs w:val="28"/>
        </w:rPr>
        <w:t>«Сохранить файл»</w:t>
      </w:r>
      <w:r w:rsidR="00C529E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C529E6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(Рис.25, Область № 32)</w:t>
      </w:r>
      <w:r w:rsidR="00C529E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затем нажать на кнопку </w:t>
      </w:r>
      <w:r w:rsidR="00C529E6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«ОК» </w:t>
      </w:r>
      <w:r w:rsidR="00C529E6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(Рис.25, Область № 33)</w:t>
      </w:r>
      <w:r w:rsidR="00C529E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</w:p>
    <w:p w:rsidR="00752EA2" w:rsidRPr="002A6C6C" w:rsidRDefault="00752EA2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F916BD" w:rsidRPr="00F720DA" w:rsidRDefault="00F916BD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83E62C6" wp14:editId="02760B69">
            <wp:extent cx="6921668" cy="2047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932354" cy="205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CE" w:rsidRDefault="00572DCE" w:rsidP="00572DCE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0"/>
          <w:szCs w:val="20"/>
        </w:rPr>
      </w:pPr>
    </w:p>
    <w:p w:rsidR="00B4298C" w:rsidRPr="00572DCE" w:rsidRDefault="007B0C5F" w:rsidP="00572DCE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0"/>
          <w:szCs w:val="20"/>
        </w:rPr>
      </w:pPr>
      <w:r w:rsidRPr="00572DCE">
        <w:rPr>
          <w:rFonts w:asciiTheme="majorHAnsi" w:hAnsiTheme="majorHAnsi" w:cs="Times New Roman"/>
          <w:sz w:val="20"/>
          <w:szCs w:val="20"/>
        </w:rPr>
        <w:t xml:space="preserve">Рис. </w:t>
      </w:r>
      <w:r w:rsidR="00F916BD" w:rsidRPr="00572DCE">
        <w:rPr>
          <w:rFonts w:asciiTheme="majorHAnsi" w:hAnsiTheme="majorHAnsi" w:cs="Times New Roman"/>
          <w:sz w:val="20"/>
          <w:szCs w:val="20"/>
        </w:rPr>
        <w:t>24</w:t>
      </w:r>
      <w:r w:rsidR="00B4298C" w:rsidRPr="00572DCE">
        <w:rPr>
          <w:rFonts w:asciiTheme="majorHAnsi" w:hAnsiTheme="majorHAnsi" w:cs="Times New Roman"/>
          <w:sz w:val="20"/>
          <w:szCs w:val="20"/>
        </w:rPr>
        <w:t xml:space="preserve"> </w:t>
      </w:r>
      <w:r w:rsidR="00F916BD" w:rsidRPr="00572DCE">
        <w:rPr>
          <w:rFonts w:asciiTheme="majorHAnsi" w:hAnsiTheme="majorHAnsi" w:cs="Times New Roman"/>
          <w:sz w:val="20"/>
          <w:szCs w:val="20"/>
        </w:rPr>
        <w:t>Выгрузка отчета</w:t>
      </w:r>
      <w:r w:rsidR="00572DCE">
        <w:rPr>
          <w:rFonts w:asciiTheme="majorHAnsi" w:hAnsiTheme="majorHAnsi" w:cs="Times New Roman"/>
          <w:sz w:val="20"/>
          <w:szCs w:val="20"/>
        </w:rPr>
        <w:t>.</w:t>
      </w:r>
    </w:p>
    <w:p w:rsidR="00B4298C" w:rsidRPr="00F720DA" w:rsidRDefault="00B4298C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 w:cs="Times New Roman"/>
          <w:sz w:val="28"/>
          <w:szCs w:val="28"/>
        </w:rPr>
        <w:t xml:space="preserve">          </w:t>
      </w:r>
    </w:p>
    <w:p w:rsidR="00B4298C" w:rsidRPr="00F720DA" w:rsidRDefault="00F916BD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CDE3832" wp14:editId="29E835CD">
            <wp:extent cx="4283679" cy="32575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96466" cy="326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CE" w:rsidRDefault="00572DCE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0"/>
          <w:szCs w:val="20"/>
        </w:rPr>
      </w:pPr>
    </w:p>
    <w:p w:rsidR="00F916BD" w:rsidRPr="00572DCE" w:rsidRDefault="00F916BD" w:rsidP="00F720DA">
      <w:pPr>
        <w:tabs>
          <w:tab w:val="left" w:pos="4471"/>
          <w:tab w:val="left" w:pos="8355"/>
        </w:tabs>
        <w:jc w:val="center"/>
        <w:rPr>
          <w:rFonts w:asciiTheme="majorHAnsi" w:hAnsiTheme="majorHAnsi" w:cs="Times New Roman"/>
          <w:sz w:val="20"/>
          <w:szCs w:val="20"/>
        </w:rPr>
      </w:pPr>
      <w:r w:rsidRPr="00572DCE">
        <w:rPr>
          <w:rFonts w:asciiTheme="majorHAnsi" w:hAnsiTheme="majorHAnsi" w:cs="Times New Roman"/>
          <w:sz w:val="20"/>
          <w:szCs w:val="20"/>
        </w:rPr>
        <w:t>Рис. 25 Сохранение</w:t>
      </w:r>
      <w:r w:rsidR="00BE40AE" w:rsidRPr="00572DCE">
        <w:rPr>
          <w:rFonts w:asciiTheme="majorHAnsi" w:hAnsiTheme="majorHAnsi" w:cs="Times New Roman"/>
          <w:sz w:val="20"/>
          <w:szCs w:val="20"/>
        </w:rPr>
        <w:t xml:space="preserve"> (выгрузка)</w:t>
      </w:r>
      <w:r w:rsidRPr="00572DCE">
        <w:rPr>
          <w:rFonts w:asciiTheme="majorHAnsi" w:hAnsiTheme="majorHAnsi" w:cs="Times New Roman"/>
          <w:sz w:val="20"/>
          <w:szCs w:val="20"/>
        </w:rPr>
        <w:t xml:space="preserve"> отчета в </w:t>
      </w:r>
      <w:r w:rsidRPr="00572DCE">
        <w:rPr>
          <w:rFonts w:asciiTheme="majorHAnsi" w:hAnsiTheme="majorHAnsi" w:cs="Times New Roman"/>
          <w:sz w:val="20"/>
          <w:szCs w:val="20"/>
          <w:lang w:val="en-US"/>
        </w:rPr>
        <w:t>Excel</w:t>
      </w:r>
    </w:p>
    <w:p w:rsidR="00B4298C" w:rsidRPr="00F720DA" w:rsidRDefault="00572DCE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.</w:t>
      </w:r>
    </w:p>
    <w:p w:rsidR="00B4298C" w:rsidRPr="00F720DA" w:rsidRDefault="00B4298C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</w:p>
    <w:p w:rsidR="00B4298C" w:rsidRPr="00F720DA" w:rsidRDefault="00B4298C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</w:p>
    <w:p w:rsidR="00752EA2" w:rsidRPr="002A6C6C" w:rsidRDefault="009F1A35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lastRenderedPageBreak/>
        <w:t xml:space="preserve">            2.2.5 Для того, чтобы отправить файл с отчетом</w:t>
      </w:r>
      <w:r w:rsidR="00752EA2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в М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инистерство необходимо зайти в раздел </w:t>
      </w:r>
      <w:r w:rsidRPr="002A6C6C">
        <w:rPr>
          <w:rFonts w:asciiTheme="majorHAnsi" w:hAnsiTheme="majorHAnsi" w:cs="Times New Roman"/>
          <w:color w:val="3E6CA4"/>
          <w:sz w:val="28"/>
          <w:szCs w:val="28"/>
        </w:rPr>
        <w:t>«Инвентаризация»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и </w:t>
      </w:r>
      <w:r w:rsidR="00C80986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нажать кнопку </w:t>
      </w:r>
      <w:r w:rsidR="00C80986" w:rsidRPr="002A6C6C">
        <w:rPr>
          <w:rFonts w:asciiTheme="majorHAnsi" w:hAnsiTheme="majorHAnsi" w:cs="Times New Roman"/>
          <w:color w:val="3E6CA4"/>
          <w:sz w:val="28"/>
          <w:szCs w:val="28"/>
        </w:rPr>
        <w:t>«Отправить»</w:t>
      </w:r>
      <w:r w:rsidR="00C80986">
        <w:rPr>
          <w:rFonts w:asciiTheme="majorHAnsi" w:hAnsiTheme="majorHAnsi" w:cs="Times New Roman"/>
          <w:color w:val="3E6CA4"/>
          <w:sz w:val="28"/>
          <w:szCs w:val="28"/>
        </w:rPr>
        <w:t xml:space="preserve"> 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напротив </w:t>
      </w:r>
      <w:r w:rsidR="0069686C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выбранного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периода 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(Рис.26, Область № 34)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r w:rsidR="0077005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После чего, в открывшемся окне</w:t>
      </w:r>
      <w:r w:rsidR="00AB09F3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нажать кнопку </w:t>
      </w:r>
      <w:r w:rsidR="00AB09F3" w:rsidRPr="002A6C6C">
        <w:rPr>
          <w:rFonts w:asciiTheme="majorHAnsi" w:hAnsiTheme="majorHAnsi" w:cs="Times New Roman"/>
          <w:color w:val="3E6CA4"/>
          <w:sz w:val="28"/>
          <w:szCs w:val="28"/>
        </w:rPr>
        <w:t>«Обзор»</w:t>
      </w:r>
      <w:r w:rsidR="00AB09F3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AB09F3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7, Область №</w:t>
      </w:r>
      <w:r w:rsidR="00AB09F3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35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выбрать </w:t>
      </w:r>
      <w:r w:rsidR="00752EA2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и прикрепить 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необходимый файл</w:t>
      </w:r>
      <w:r w:rsidR="00351C2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отчета 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с </w:t>
      </w:r>
      <w:r w:rsidR="00351C2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компьютера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</w:t>
      </w:r>
      <w:r w:rsidR="00AB09F3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нажать кнопку </w:t>
      </w:r>
      <w:r w:rsidR="00AB09F3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«Загрузить» </w:t>
      </w:r>
      <w:r w:rsidR="00AB09F3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7, Область №</w:t>
      </w:r>
      <w:r w:rsidR="00AB09F3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36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далее </w:t>
      </w:r>
      <w:r w:rsidR="00AB09F3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нажать кнопку </w:t>
      </w:r>
      <w:r w:rsidR="00AB09F3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«Отправить» </w:t>
      </w:r>
      <w:r w:rsidR="00AB09F3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7, Область №</w:t>
      </w:r>
      <w:r w:rsidR="00AB09F3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37</w:t>
      </w:r>
      <w:r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</w:t>
      </w:r>
      <w:r w:rsidR="00FF27B1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Также есть возможность оставить комментарий к отчету в соответствующем поле </w:t>
      </w:r>
      <w:r w:rsidR="00FF27B1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(Рис.27, Область №</w:t>
      </w:r>
      <w:r w:rsidR="00FF27B1">
        <w:rPr>
          <w:rFonts w:asciiTheme="majorHAnsi" w:hAnsiTheme="majorHAnsi" w:cs="Times New Roman"/>
          <w:color w:val="000000" w:themeColor="text1"/>
          <w:sz w:val="24"/>
          <w:szCs w:val="24"/>
        </w:rPr>
        <w:t>36.1</w:t>
      </w:r>
      <w:r w:rsidR="00FF27B1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FF27B1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9F1A35" w:rsidRPr="002A6C6C" w:rsidRDefault="00101184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</w:t>
      </w:r>
      <w:r w:rsidR="009F1A35"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Обращаем Ваше внимание, что</w:t>
      </w:r>
      <w:r w:rsidR="009F1A35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9F1A35"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после отправки отчета Вы НЕ СМОЖЕТЕ самостоятельно вносить</w:t>
      </w:r>
      <w:r w:rsidR="00C8098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изменения в форму 1-жкх (зима). Повторное открытие периода администратором системы</w:t>
      </w:r>
      <w:r w:rsidR="009F1A35"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C8098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возможно только по согласованию с ответственными сотрудниками Министерства ЖКХ</w:t>
      </w:r>
      <w:r w:rsidR="009F1A35" w:rsidRPr="002A6C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</w:p>
    <w:p w:rsidR="00101184" w:rsidRPr="00101184" w:rsidRDefault="00101184" w:rsidP="00F720DA">
      <w:pPr>
        <w:tabs>
          <w:tab w:val="left" w:pos="4471"/>
          <w:tab w:val="left" w:pos="8355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882266" w:rsidRPr="00F720DA" w:rsidRDefault="009F1A35" w:rsidP="00F720DA">
      <w:pPr>
        <w:tabs>
          <w:tab w:val="left" w:pos="4471"/>
          <w:tab w:val="left" w:pos="8355"/>
        </w:tabs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2994BB5" wp14:editId="09B1CA62">
            <wp:extent cx="6939395" cy="18572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975491" cy="186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3A" w:rsidRDefault="009F1A35" w:rsidP="00F720DA">
      <w:pPr>
        <w:jc w:val="center"/>
        <w:rPr>
          <w:rFonts w:asciiTheme="majorHAnsi" w:hAnsiTheme="majorHAnsi" w:cs="Times New Roman"/>
          <w:sz w:val="20"/>
          <w:szCs w:val="20"/>
        </w:rPr>
      </w:pPr>
      <w:r w:rsidRPr="00101184">
        <w:rPr>
          <w:rFonts w:asciiTheme="majorHAnsi" w:hAnsiTheme="majorHAnsi" w:cs="Times New Roman"/>
          <w:sz w:val="20"/>
          <w:szCs w:val="20"/>
        </w:rPr>
        <w:t>Рис. 26</w:t>
      </w:r>
      <w:r w:rsidR="00C858E4" w:rsidRPr="00101184">
        <w:rPr>
          <w:rFonts w:asciiTheme="majorHAnsi" w:hAnsiTheme="majorHAnsi" w:cs="Times New Roman"/>
          <w:sz w:val="20"/>
          <w:szCs w:val="20"/>
        </w:rPr>
        <w:t xml:space="preserve"> </w:t>
      </w:r>
      <w:r w:rsidRPr="00101184">
        <w:rPr>
          <w:rFonts w:asciiTheme="majorHAnsi" w:hAnsiTheme="majorHAnsi" w:cs="Times New Roman"/>
          <w:sz w:val="20"/>
          <w:szCs w:val="20"/>
        </w:rPr>
        <w:t>Отправить отчет в министерство</w:t>
      </w:r>
      <w:r w:rsidR="00101184">
        <w:rPr>
          <w:rFonts w:asciiTheme="majorHAnsi" w:hAnsiTheme="majorHAnsi" w:cs="Times New Roman"/>
          <w:sz w:val="20"/>
          <w:szCs w:val="20"/>
        </w:rPr>
        <w:t>.</w:t>
      </w:r>
    </w:p>
    <w:p w:rsidR="00101184" w:rsidRDefault="00101184" w:rsidP="00F720DA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101184" w:rsidRPr="00101184" w:rsidRDefault="00101184" w:rsidP="00F720DA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9F1A35" w:rsidRPr="00F720DA" w:rsidRDefault="00FB6537" w:rsidP="0094394B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4D7EE" wp14:editId="1B3E3708">
            <wp:extent cx="6713980" cy="3139200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48087" cy="315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F3" w:rsidRDefault="00AB09F3" w:rsidP="00F720DA">
      <w:pPr>
        <w:jc w:val="center"/>
        <w:rPr>
          <w:rFonts w:asciiTheme="majorHAnsi" w:hAnsiTheme="majorHAnsi" w:cs="Times New Roman"/>
          <w:sz w:val="20"/>
          <w:szCs w:val="20"/>
        </w:rPr>
      </w:pPr>
      <w:r w:rsidRPr="00101184">
        <w:rPr>
          <w:rFonts w:asciiTheme="majorHAnsi" w:hAnsiTheme="majorHAnsi" w:cs="Times New Roman"/>
          <w:sz w:val="20"/>
          <w:szCs w:val="20"/>
        </w:rPr>
        <w:t>Рис. 27 Загрузка файла отчета для отправки</w:t>
      </w:r>
      <w:r w:rsidR="00101184">
        <w:rPr>
          <w:rFonts w:asciiTheme="majorHAnsi" w:hAnsiTheme="majorHAnsi" w:cs="Times New Roman"/>
          <w:sz w:val="20"/>
          <w:szCs w:val="20"/>
        </w:rPr>
        <w:t>.</w:t>
      </w:r>
    </w:p>
    <w:p w:rsidR="00101184" w:rsidRPr="00101184" w:rsidRDefault="00101184" w:rsidP="00F720DA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6862E4" w:rsidRPr="002A6C6C" w:rsidRDefault="00392300" w:rsidP="006862E4">
      <w:p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B8739E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10118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>2.2</w:t>
      </w:r>
      <w:r w:rsidR="00AB09F3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.6 </w:t>
      </w:r>
      <w:r w:rsidR="006862E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После отправки отчета в Министерство его статус автоматически изменится с </w:t>
      </w:r>
      <w:r w:rsidR="006862E4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«Черновик» </w:t>
      </w:r>
      <w:r w:rsidR="006862E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 </w:t>
      </w:r>
      <w:r w:rsidR="006862E4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«Заполнено» </w:t>
      </w:r>
      <w:r w:rsidR="006862E4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(Рис.28, Область №38)</w:t>
      </w:r>
      <w:r w:rsidR="006862E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а после проверки и подтверждения министерством статус отчета изменится на </w:t>
      </w:r>
      <w:r w:rsidR="006862E4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«Подтверждено» </w:t>
      </w:r>
      <w:r w:rsidR="006862E4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(Рис.28, Область №39)</w:t>
      </w:r>
      <w:r w:rsidR="006862E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Если Министерство отправит отчет на доработку, его статус изменится с </w:t>
      </w:r>
      <w:r w:rsidR="006862E4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«Заполнено» </w:t>
      </w:r>
      <w:r w:rsidR="006862E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на </w:t>
      </w:r>
      <w:r w:rsidR="006862E4" w:rsidRPr="002A6C6C">
        <w:rPr>
          <w:rFonts w:asciiTheme="majorHAnsi" w:hAnsiTheme="majorHAnsi" w:cs="Times New Roman"/>
          <w:color w:val="3E6CA4"/>
          <w:sz w:val="28"/>
          <w:szCs w:val="28"/>
        </w:rPr>
        <w:t>«На доработку»</w:t>
      </w:r>
      <w:r w:rsidR="00AE5B08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Всю историю статусов </w:t>
      </w:r>
      <w:bookmarkStart w:id="0" w:name="_GoBack"/>
      <w:bookmarkEnd w:id="0"/>
      <w:r w:rsidR="00AE5B08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и комментарии к отчету </w:t>
      </w:r>
      <w:r w:rsidR="006862E4" w:rsidRPr="002A6C6C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можно посмотреть, нажав на кнопку </w:t>
      </w:r>
      <w:r w:rsidR="006862E4" w:rsidRPr="002A6C6C">
        <w:rPr>
          <w:rFonts w:asciiTheme="majorHAnsi" w:hAnsiTheme="majorHAnsi" w:cs="Times New Roman"/>
          <w:color w:val="3E6CA4"/>
          <w:sz w:val="28"/>
          <w:szCs w:val="28"/>
        </w:rPr>
        <w:t xml:space="preserve">«История статусов» </w:t>
      </w:r>
      <w:r w:rsidR="006862E4" w:rsidRPr="002A6C6C">
        <w:rPr>
          <w:rFonts w:asciiTheme="majorHAnsi" w:hAnsiTheme="majorHAnsi" w:cs="Times New Roman"/>
          <w:color w:val="000000" w:themeColor="text1"/>
          <w:sz w:val="24"/>
          <w:szCs w:val="24"/>
        </w:rPr>
        <w:t>(Рис.28, Область №40).</w:t>
      </w:r>
    </w:p>
    <w:p w:rsidR="00101184" w:rsidRPr="00F720DA" w:rsidRDefault="00101184" w:rsidP="00F720DA">
      <w:pPr>
        <w:tabs>
          <w:tab w:val="left" w:pos="4455"/>
        </w:tabs>
        <w:jc w:val="both"/>
        <w:rPr>
          <w:rFonts w:asciiTheme="majorHAnsi" w:hAnsiTheme="majorHAnsi" w:cs="Times New Roman"/>
          <w:sz w:val="28"/>
          <w:szCs w:val="28"/>
        </w:rPr>
      </w:pPr>
    </w:p>
    <w:p w:rsidR="00AB09F3" w:rsidRPr="00F720DA" w:rsidRDefault="00AB09F3" w:rsidP="00F720DA">
      <w:pPr>
        <w:jc w:val="center"/>
        <w:rPr>
          <w:rFonts w:asciiTheme="majorHAnsi" w:hAnsiTheme="majorHAnsi" w:cs="Times New Roman"/>
          <w:sz w:val="28"/>
          <w:szCs w:val="28"/>
        </w:rPr>
      </w:pPr>
      <w:r w:rsidRPr="00F720D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8AAA42F" wp14:editId="0818A05B">
            <wp:extent cx="6479540" cy="15093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F3" w:rsidRPr="00101184" w:rsidRDefault="00AB09F3" w:rsidP="00F720DA">
      <w:pPr>
        <w:jc w:val="center"/>
        <w:rPr>
          <w:rFonts w:asciiTheme="majorHAnsi" w:hAnsiTheme="majorHAnsi" w:cs="Times New Roman"/>
          <w:sz w:val="20"/>
          <w:szCs w:val="20"/>
        </w:rPr>
      </w:pPr>
      <w:r w:rsidRPr="00101184">
        <w:rPr>
          <w:rFonts w:asciiTheme="majorHAnsi" w:hAnsiTheme="majorHAnsi" w:cs="Times New Roman"/>
          <w:sz w:val="20"/>
          <w:szCs w:val="20"/>
        </w:rPr>
        <w:t>Рис. 28 Статус отчета</w:t>
      </w:r>
      <w:r w:rsidR="00101184">
        <w:rPr>
          <w:rFonts w:asciiTheme="majorHAnsi" w:hAnsiTheme="majorHAnsi" w:cs="Times New Roman"/>
          <w:sz w:val="20"/>
          <w:szCs w:val="20"/>
        </w:rPr>
        <w:t>.</w:t>
      </w:r>
    </w:p>
    <w:p w:rsidR="00AB09F3" w:rsidRPr="00F720DA" w:rsidRDefault="00AB09F3" w:rsidP="00F720DA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AB09F3" w:rsidRPr="00F720DA" w:rsidSect="00C7194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8A" w:rsidRDefault="002F048A" w:rsidP="002E1E76">
      <w:pPr>
        <w:spacing w:after="0" w:line="240" w:lineRule="auto"/>
      </w:pPr>
      <w:r>
        <w:separator/>
      </w:r>
    </w:p>
  </w:endnote>
  <w:endnote w:type="continuationSeparator" w:id="0">
    <w:p w:rsidR="002F048A" w:rsidRDefault="002F048A" w:rsidP="002E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8A" w:rsidRDefault="002F048A" w:rsidP="002E1E76">
      <w:pPr>
        <w:spacing w:after="0" w:line="240" w:lineRule="auto"/>
      </w:pPr>
      <w:r>
        <w:separator/>
      </w:r>
    </w:p>
  </w:footnote>
  <w:footnote w:type="continuationSeparator" w:id="0">
    <w:p w:rsidR="002F048A" w:rsidRDefault="002F048A" w:rsidP="002E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4E8"/>
    <w:multiLevelType w:val="hybridMultilevel"/>
    <w:tmpl w:val="626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56F7"/>
    <w:multiLevelType w:val="hybridMultilevel"/>
    <w:tmpl w:val="F5AC4A94"/>
    <w:lvl w:ilvl="0" w:tplc="1D7A465C">
      <w:start w:val="1"/>
      <w:numFmt w:val="decimal"/>
      <w:lvlText w:val="Рис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05B8"/>
    <w:multiLevelType w:val="hybridMultilevel"/>
    <w:tmpl w:val="ECB2FC9C"/>
    <w:lvl w:ilvl="0" w:tplc="AC60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B"/>
    <w:rsid w:val="00001C7B"/>
    <w:rsid w:val="0001010B"/>
    <w:rsid w:val="00015F6B"/>
    <w:rsid w:val="000249DC"/>
    <w:rsid w:val="00035989"/>
    <w:rsid w:val="00062D7E"/>
    <w:rsid w:val="0007329B"/>
    <w:rsid w:val="00080DCB"/>
    <w:rsid w:val="000A372C"/>
    <w:rsid w:val="000B3531"/>
    <w:rsid w:val="000B39A1"/>
    <w:rsid w:val="000B6AB9"/>
    <w:rsid w:val="000C511A"/>
    <w:rsid w:val="000C7BC7"/>
    <w:rsid w:val="000C7F46"/>
    <w:rsid w:val="000D0EAF"/>
    <w:rsid w:val="000D1AF4"/>
    <w:rsid w:val="000D36A2"/>
    <w:rsid w:val="000E3D8F"/>
    <w:rsid w:val="000E6FBC"/>
    <w:rsid w:val="000F3100"/>
    <w:rsid w:val="00100814"/>
    <w:rsid w:val="00101184"/>
    <w:rsid w:val="001041E3"/>
    <w:rsid w:val="00106B44"/>
    <w:rsid w:val="00115254"/>
    <w:rsid w:val="00116E3A"/>
    <w:rsid w:val="00121E35"/>
    <w:rsid w:val="00127353"/>
    <w:rsid w:val="0013519C"/>
    <w:rsid w:val="00152B83"/>
    <w:rsid w:val="00174919"/>
    <w:rsid w:val="00181666"/>
    <w:rsid w:val="00183732"/>
    <w:rsid w:val="00191D23"/>
    <w:rsid w:val="001944ED"/>
    <w:rsid w:val="00194A17"/>
    <w:rsid w:val="001A03AD"/>
    <w:rsid w:val="001A149D"/>
    <w:rsid w:val="001A1F95"/>
    <w:rsid w:val="001A64FE"/>
    <w:rsid w:val="001A7A0A"/>
    <w:rsid w:val="001B425C"/>
    <w:rsid w:val="001C0728"/>
    <w:rsid w:val="001C1CEF"/>
    <w:rsid w:val="001D6A47"/>
    <w:rsid w:val="001D79B4"/>
    <w:rsid w:val="001E51FB"/>
    <w:rsid w:val="001E555E"/>
    <w:rsid w:val="001E6731"/>
    <w:rsid w:val="00200E2B"/>
    <w:rsid w:val="00204DF1"/>
    <w:rsid w:val="002100B0"/>
    <w:rsid w:val="00210EAE"/>
    <w:rsid w:val="00211FD5"/>
    <w:rsid w:val="002227F6"/>
    <w:rsid w:val="00227727"/>
    <w:rsid w:val="0024260C"/>
    <w:rsid w:val="00243B5A"/>
    <w:rsid w:val="002507D7"/>
    <w:rsid w:val="00251485"/>
    <w:rsid w:val="00277F8B"/>
    <w:rsid w:val="0028134E"/>
    <w:rsid w:val="002841EF"/>
    <w:rsid w:val="0028517A"/>
    <w:rsid w:val="002877A7"/>
    <w:rsid w:val="00292F45"/>
    <w:rsid w:val="002A661E"/>
    <w:rsid w:val="002A6C6C"/>
    <w:rsid w:val="002B0556"/>
    <w:rsid w:val="002C1C31"/>
    <w:rsid w:val="002D0D9A"/>
    <w:rsid w:val="002D1B1A"/>
    <w:rsid w:val="002D2138"/>
    <w:rsid w:val="002E1E76"/>
    <w:rsid w:val="002E4683"/>
    <w:rsid w:val="002E752B"/>
    <w:rsid w:val="002F048A"/>
    <w:rsid w:val="00301112"/>
    <w:rsid w:val="00301C73"/>
    <w:rsid w:val="0030745C"/>
    <w:rsid w:val="0031791C"/>
    <w:rsid w:val="00321993"/>
    <w:rsid w:val="00322BC0"/>
    <w:rsid w:val="00325C5B"/>
    <w:rsid w:val="00350FA6"/>
    <w:rsid w:val="00351C2E"/>
    <w:rsid w:val="003544AC"/>
    <w:rsid w:val="00362DF7"/>
    <w:rsid w:val="0038539E"/>
    <w:rsid w:val="0038756C"/>
    <w:rsid w:val="003913BC"/>
    <w:rsid w:val="00392300"/>
    <w:rsid w:val="003A0EC3"/>
    <w:rsid w:val="003A1C15"/>
    <w:rsid w:val="003A3DC2"/>
    <w:rsid w:val="003A6F8C"/>
    <w:rsid w:val="003C35DA"/>
    <w:rsid w:val="003C3F2F"/>
    <w:rsid w:val="003C5B56"/>
    <w:rsid w:val="003C7C6A"/>
    <w:rsid w:val="003D13AC"/>
    <w:rsid w:val="003D3DAC"/>
    <w:rsid w:val="003D7616"/>
    <w:rsid w:val="003E14BE"/>
    <w:rsid w:val="003F3D60"/>
    <w:rsid w:val="003F3E37"/>
    <w:rsid w:val="00401DC2"/>
    <w:rsid w:val="0040308F"/>
    <w:rsid w:val="00415A6B"/>
    <w:rsid w:val="00415C78"/>
    <w:rsid w:val="0041617E"/>
    <w:rsid w:val="0043350C"/>
    <w:rsid w:val="0044783F"/>
    <w:rsid w:val="00450178"/>
    <w:rsid w:val="004552D0"/>
    <w:rsid w:val="00457FE5"/>
    <w:rsid w:val="00462324"/>
    <w:rsid w:val="00471A0B"/>
    <w:rsid w:val="00486AC3"/>
    <w:rsid w:val="00487A56"/>
    <w:rsid w:val="00492079"/>
    <w:rsid w:val="004A137D"/>
    <w:rsid w:val="004A60C9"/>
    <w:rsid w:val="004C3472"/>
    <w:rsid w:val="004D1C17"/>
    <w:rsid w:val="004D4CBB"/>
    <w:rsid w:val="004E17CD"/>
    <w:rsid w:val="004F6C3A"/>
    <w:rsid w:val="00502890"/>
    <w:rsid w:val="00506289"/>
    <w:rsid w:val="0051373A"/>
    <w:rsid w:val="00520D23"/>
    <w:rsid w:val="0052278E"/>
    <w:rsid w:val="005237AD"/>
    <w:rsid w:val="0053509C"/>
    <w:rsid w:val="00542E0C"/>
    <w:rsid w:val="0055503A"/>
    <w:rsid w:val="005602D1"/>
    <w:rsid w:val="005665F1"/>
    <w:rsid w:val="00567595"/>
    <w:rsid w:val="00572DCE"/>
    <w:rsid w:val="005759D6"/>
    <w:rsid w:val="00576B38"/>
    <w:rsid w:val="00577EB0"/>
    <w:rsid w:val="00581214"/>
    <w:rsid w:val="005825C7"/>
    <w:rsid w:val="00597E8E"/>
    <w:rsid w:val="005B1056"/>
    <w:rsid w:val="005B43F3"/>
    <w:rsid w:val="005C2E3B"/>
    <w:rsid w:val="005C4000"/>
    <w:rsid w:val="005C483D"/>
    <w:rsid w:val="005D1360"/>
    <w:rsid w:val="005D54CB"/>
    <w:rsid w:val="005E163F"/>
    <w:rsid w:val="005F5E43"/>
    <w:rsid w:val="00600075"/>
    <w:rsid w:val="00602636"/>
    <w:rsid w:val="00602D62"/>
    <w:rsid w:val="00611275"/>
    <w:rsid w:val="0061187B"/>
    <w:rsid w:val="0061754A"/>
    <w:rsid w:val="00630E1B"/>
    <w:rsid w:val="00642792"/>
    <w:rsid w:val="00643819"/>
    <w:rsid w:val="00644F00"/>
    <w:rsid w:val="0064533A"/>
    <w:rsid w:val="00645E3B"/>
    <w:rsid w:val="0065796C"/>
    <w:rsid w:val="00665E13"/>
    <w:rsid w:val="0066659E"/>
    <w:rsid w:val="00667043"/>
    <w:rsid w:val="006677C3"/>
    <w:rsid w:val="006740B3"/>
    <w:rsid w:val="0068104E"/>
    <w:rsid w:val="006821BC"/>
    <w:rsid w:val="006825E6"/>
    <w:rsid w:val="006862E4"/>
    <w:rsid w:val="00690B0F"/>
    <w:rsid w:val="0069686C"/>
    <w:rsid w:val="006C1F88"/>
    <w:rsid w:val="006C200C"/>
    <w:rsid w:val="006C2317"/>
    <w:rsid w:val="006C6FD5"/>
    <w:rsid w:val="006D0650"/>
    <w:rsid w:val="006D0B9A"/>
    <w:rsid w:val="006D3B1C"/>
    <w:rsid w:val="006D43E8"/>
    <w:rsid w:val="006D55DE"/>
    <w:rsid w:val="006D77A7"/>
    <w:rsid w:val="006D7B1F"/>
    <w:rsid w:val="006E34B8"/>
    <w:rsid w:val="006E68C0"/>
    <w:rsid w:val="0070435D"/>
    <w:rsid w:val="007115D6"/>
    <w:rsid w:val="00714A58"/>
    <w:rsid w:val="0071602A"/>
    <w:rsid w:val="007160BA"/>
    <w:rsid w:val="007241E5"/>
    <w:rsid w:val="00730740"/>
    <w:rsid w:val="00752EA2"/>
    <w:rsid w:val="00761247"/>
    <w:rsid w:val="00761376"/>
    <w:rsid w:val="0077005E"/>
    <w:rsid w:val="0077549E"/>
    <w:rsid w:val="00782ADF"/>
    <w:rsid w:val="007934F4"/>
    <w:rsid w:val="007969D3"/>
    <w:rsid w:val="007979AF"/>
    <w:rsid w:val="007B0C5F"/>
    <w:rsid w:val="007B2978"/>
    <w:rsid w:val="007B4882"/>
    <w:rsid w:val="007B6F0D"/>
    <w:rsid w:val="007B796D"/>
    <w:rsid w:val="007C0AA0"/>
    <w:rsid w:val="007C6DEB"/>
    <w:rsid w:val="007C6F2F"/>
    <w:rsid w:val="007E5061"/>
    <w:rsid w:val="007F0E99"/>
    <w:rsid w:val="007F655A"/>
    <w:rsid w:val="00813481"/>
    <w:rsid w:val="008138CB"/>
    <w:rsid w:val="008175D4"/>
    <w:rsid w:val="00820A55"/>
    <w:rsid w:val="008232E1"/>
    <w:rsid w:val="008328E7"/>
    <w:rsid w:val="00857E30"/>
    <w:rsid w:val="0086599E"/>
    <w:rsid w:val="00876B6D"/>
    <w:rsid w:val="00877B59"/>
    <w:rsid w:val="00881219"/>
    <w:rsid w:val="00882266"/>
    <w:rsid w:val="00885358"/>
    <w:rsid w:val="008867A0"/>
    <w:rsid w:val="00890138"/>
    <w:rsid w:val="008A4A6B"/>
    <w:rsid w:val="008C3872"/>
    <w:rsid w:val="008D456A"/>
    <w:rsid w:val="008D4D7D"/>
    <w:rsid w:val="008E6997"/>
    <w:rsid w:val="008F1FEF"/>
    <w:rsid w:val="008F28FF"/>
    <w:rsid w:val="008F54B6"/>
    <w:rsid w:val="008F5F96"/>
    <w:rsid w:val="0090295B"/>
    <w:rsid w:val="00905288"/>
    <w:rsid w:val="0091633B"/>
    <w:rsid w:val="00927491"/>
    <w:rsid w:val="0094394B"/>
    <w:rsid w:val="00950722"/>
    <w:rsid w:val="00953BFE"/>
    <w:rsid w:val="00953E14"/>
    <w:rsid w:val="00964369"/>
    <w:rsid w:val="00974442"/>
    <w:rsid w:val="0097576B"/>
    <w:rsid w:val="0098489E"/>
    <w:rsid w:val="00985024"/>
    <w:rsid w:val="009917A1"/>
    <w:rsid w:val="009A23DC"/>
    <w:rsid w:val="009B6B32"/>
    <w:rsid w:val="009C0F3A"/>
    <w:rsid w:val="009C71E0"/>
    <w:rsid w:val="009D1247"/>
    <w:rsid w:val="009D692D"/>
    <w:rsid w:val="009D7D68"/>
    <w:rsid w:val="009E231D"/>
    <w:rsid w:val="009E3CAD"/>
    <w:rsid w:val="009E4C20"/>
    <w:rsid w:val="009E5EC3"/>
    <w:rsid w:val="009F1A35"/>
    <w:rsid w:val="009F4813"/>
    <w:rsid w:val="00A1104F"/>
    <w:rsid w:val="00A22CE1"/>
    <w:rsid w:val="00A24927"/>
    <w:rsid w:val="00A415B7"/>
    <w:rsid w:val="00A7620F"/>
    <w:rsid w:val="00A77FD0"/>
    <w:rsid w:val="00A941D8"/>
    <w:rsid w:val="00AA0A5C"/>
    <w:rsid w:val="00AB09F3"/>
    <w:rsid w:val="00AB3CCD"/>
    <w:rsid w:val="00AB4844"/>
    <w:rsid w:val="00AB7B0E"/>
    <w:rsid w:val="00AE5B08"/>
    <w:rsid w:val="00AF0FB9"/>
    <w:rsid w:val="00AF1128"/>
    <w:rsid w:val="00B121D2"/>
    <w:rsid w:val="00B14DE7"/>
    <w:rsid w:val="00B15404"/>
    <w:rsid w:val="00B17C86"/>
    <w:rsid w:val="00B41A6E"/>
    <w:rsid w:val="00B4298C"/>
    <w:rsid w:val="00B62817"/>
    <w:rsid w:val="00B642CC"/>
    <w:rsid w:val="00B64C0D"/>
    <w:rsid w:val="00B7601C"/>
    <w:rsid w:val="00B81781"/>
    <w:rsid w:val="00B84628"/>
    <w:rsid w:val="00B8570A"/>
    <w:rsid w:val="00B8739E"/>
    <w:rsid w:val="00BA5C50"/>
    <w:rsid w:val="00BB1564"/>
    <w:rsid w:val="00BB38DD"/>
    <w:rsid w:val="00BB6D27"/>
    <w:rsid w:val="00BB7113"/>
    <w:rsid w:val="00BC1F9C"/>
    <w:rsid w:val="00BC68E5"/>
    <w:rsid w:val="00BD0473"/>
    <w:rsid w:val="00BD315E"/>
    <w:rsid w:val="00BD3CCA"/>
    <w:rsid w:val="00BE40AE"/>
    <w:rsid w:val="00BF6EC9"/>
    <w:rsid w:val="00C046AB"/>
    <w:rsid w:val="00C04F2E"/>
    <w:rsid w:val="00C07EE6"/>
    <w:rsid w:val="00C119B1"/>
    <w:rsid w:val="00C1395B"/>
    <w:rsid w:val="00C311B8"/>
    <w:rsid w:val="00C33A44"/>
    <w:rsid w:val="00C35D1A"/>
    <w:rsid w:val="00C40AFB"/>
    <w:rsid w:val="00C45D08"/>
    <w:rsid w:val="00C50879"/>
    <w:rsid w:val="00C529E6"/>
    <w:rsid w:val="00C573FC"/>
    <w:rsid w:val="00C625B1"/>
    <w:rsid w:val="00C7194E"/>
    <w:rsid w:val="00C72FF3"/>
    <w:rsid w:val="00C7606A"/>
    <w:rsid w:val="00C80986"/>
    <w:rsid w:val="00C81F31"/>
    <w:rsid w:val="00C858E4"/>
    <w:rsid w:val="00C87014"/>
    <w:rsid w:val="00C96F3E"/>
    <w:rsid w:val="00CA1B76"/>
    <w:rsid w:val="00CB2427"/>
    <w:rsid w:val="00CB712D"/>
    <w:rsid w:val="00CC34B6"/>
    <w:rsid w:val="00CD024A"/>
    <w:rsid w:val="00CD3DB6"/>
    <w:rsid w:val="00CD54B5"/>
    <w:rsid w:val="00D01DB4"/>
    <w:rsid w:val="00D04ED3"/>
    <w:rsid w:val="00D065CA"/>
    <w:rsid w:val="00D131EE"/>
    <w:rsid w:val="00D13948"/>
    <w:rsid w:val="00D236FD"/>
    <w:rsid w:val="00D421F6"/>
    <w:rsid w:val="00D45ADE"/>
    <w:rsid w:val="00D46A1C"/>
    <w:rsid w:val="00D61023"/>
    <w:rsid w:val="00D63DB7"/>
    <w:rsid w:val="00D7393A"/>
    <w:rsid w:val="00D74089"/>
    <w:rsid w:val="00D81711"/>
    <w:rsid w:val="00D82457"/>
    <w:rsid w:val="00D914EA"/>
    <w:rsid w:val="00D93335"/>
    <w:rsid w:val="00DA4EE6"/>
    <w:rsid w:val="00DB2CC5"/>
    <w:rsid w:val="00DC5B39"/>
    <w:rsid w:val="00DC7090"/>
    <w:rsid w:val="00DD5627"/>
    <w:rsid w:val="00DD5D39"/>
    <w:rsid w:val="00DE0410"/>
    <w:rsid w:val="00DE4783"/>
    <w:rsid w:val="00DE65FC"/>
    <w:rsid w:val="00DF49E1"/>
    <w:rsid w:val="00DF5843"/>
    <w:rsid w:val="00E0114C"/>
    <w:rsid w:val="00E02927"/>
    <w:rsid w:val="00E06336"/>
    <w:rsid w:val="00E13B18"/>
    <w:rsid w:val="00E2516D"/>
    <w:rsid w:val="00E2688D"/>
    <w:rsid w:val="00E32194"/>
    <w:rsid w:val="00E350AC"/>
    <w:rsid w:val="00E43EED"/>
    <w:rsid w:val="00E46027"/>
    <w:rsid w:val="00E57D32"/>
    <w:rsid w:val="00E6249C"/>
    <w:rsid w:val="00E64AA2"/>
    <w:rsid w:val="00E6673A"/>
    <w:rsid w:val="00E678CD"/>
    <w:rsid w:val="00E73656"/>
    <w:rsid w:val="00E737A1"/>
    <w:rsid w:val="00E75C8A"/>
    <w:rsid w:val="00E76E15"/>
    <w:rsid w:val="00E82BC3"/>
    <w:rsid w:val="00E90673"/>
    <w:rsid w:val="00E92994"/>
    <w:rsid w:val="00EB0679"/>
    <w:rsid w:val="00EB37A2"/>
    <w:rsid w:val="00EB61DD"/>
    <w:rsid w:val="00EB7520"/>
    <w:rsid w:val="00EC3F6B"/>
    <w:rsid w:val="00EC5CF0"/>
    <w:rsid w:val="00EC6333"/>
    <w:rsid w:val="00ED0249"/>
    <w:rsid w:val="00ED30C7"/>
    <w:rsid w:val="00ED3A4C"/>
    <w:rsid w:val="00EF51EB"/>
    <w:rsid w:val="00EF5703"/>
    <w:rsid w:val="00F052BD"/>
    <w:rsid w:val="00F223D7"/>
    <w:rsid w:val="00F22F90"/>
    <w:rsid w:val="00F23336"/>
    <w:rsid w:val="00F27EDA"/>
    <w:rsid w:val="00F35109"/>
    <w:rsid w:val="00F4095C"/>
    <w:rsid w:val="00F4145E"/>
    <w:rsid w:val="00F46A4B"/>
    <w:rsid w:val="00F503CB"/>
    <w:rsid w:val="00F51C2E"/>
    <w:rsid w:val="00F55707"/>
    <w:rsid w:val="00F5748C"/>
    <w:rsid w:val="00F61DBF"/>
    <w:rsid w:val="00F63B0C"/>
    <w:rsid w:val="00F65111"/>
    <w:rsid w:val="00F677D6"/>
    <w:rsid w:val="00F720DA"/>
    <w:rsid w:val="00F77CA1"/>
    <w:rsid w:val="00F81540"/>
    <w:rsid w:val="00F82536"/>
    <w:rsid w:val="00F84D64"/>
    <w:rsid w:val="00F86251"/>
    <w:rsid w:val="00F87146"/>
    <w:rsid w:val="00F90FF1"/>
    <w:rsid w:val="00F916BD"/>
    <w:rsid w:val="00FA075C"/>
    <w:rsid w:val="00FA37DD"/>
    <w:rsid w:val="00FA457D"/>
    <w:rsid w:val="00FB46C6"/>
    <w:rsid w:val="00FB6537"/>
    <w:rsid w:val="00FC70A9"/>
    <w:rsid w:val="00FC7F45"/>
    <w:rsid w:val="00FD7502"/>
    <w:rsid w:val="00FE035F"/>
    <w:rsid w:val="00FE7432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9E73-9CBF-429F-82A9-2CD7D3D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7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C7B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76"/>
  </w:style>
  <w:style w:type="paragraph" w:styleId="a9">
    <w:name w:val="footer"/>
    <w:basedOn w:val="a"/>
    <w:link w:val="aa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76"/>
  </w:style>
  <w:style w:type="character" w:customStyle="1" w:styleId="apple-converted-space">
    <w:name w:val="apple-converted-space"/>
    <w:basedOn w:val="a0"/>
    <w:rsid w:val="00C0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A267-F254-431E-9F7E-4E370DD1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Топчий Наталия Юрьевна</cp:lastModifiedBy>
  <cp:revision>42</cp:revision>
  <cp:lastPrinted>2021-06-22T11:07:00Z</cp:lastPrinted>
  <dcterms:created xsi:type="dcterms:W3CDTF">2021-06-24T08:46:00Z</dcterms:created>
  <dcterms:modified xsi:type="dcterms:W3CDTF">2021-09-14T06:00:00Z</dcterms:modified>
</cp:coreProperties>
</file>